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56A" w:rsidRDefault="00F15704" w:rsidP="006F4725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臺灣燒傷暨傷口照護學會第十二</w:t>
      </w:r>
      <w:r w:rsidR="007A21FA">
        <w:rPr>
          <w:rFonts w:eastAsia="標楷體" w:hAnsi="標楷體" w:hint="eastAsia"/>
          <w:sz w:val="32"/>
          <w:szCs w:val="32"/>
        </w:rPr>
        <w:t>屆第</w:t>
      </w:r>
      <w:r w:rsidR="009402A9">
        <w:rPr>
          <w:rFonts w:eastAsia="標楷體" w:hAnsi="標楷體" w:hint="eastAsia"/>
          <w:sz w:val="32"/>
          <w:szCs w:val="32"/>
        </w:rPr>
        <w:t>六</w:t>
      </w:r>
      <w:r w:rsidR="00DC556A" w:rsidRPr="00172149">
        <w:rPr>
          <w:rFonts w:eastAsia="標楷體" w:hAnsi="標楷體" w:hint="eastAsia"/>
          <w:sz w:val="32"/>
          <w:szCs w:val="32"/>
        </w:rPr>
        <w:t>次理監事會議紀錄</w:t>
      </w:r>
    </w:p>
    <w:p w:rsidR="00DC556A" w:rsidRPr="00B425AF" w:rsidRDefault="00DC556A" w:rsidP="008C2FE7">
      <w:pPr>
        <w:spacing w:beforeLines="50" w:before="180"/>
        <w:rPr>
          <w:rFonts w:eastAsia="標楷體"/>
        </w:rPr>
      </w:pPr>
      <w:r w:rsidRPr="00172149">
        <w:rPr>
          <w:rFonts w:eastAsia="標楷體" w:hAnsi="標楷體" w:hint="eastAsia"/>
        </w:rPr>
        <w:t>時間：中華民國</w:t>
      </w:r>
      <w:r w:rsidR="00C1522D">
        <w:rPr>
          <w:rFonts w:eastAsia="標楷體" w:hAnsi="標楷體"/>
        </w:rPr>
        <w:t>10</w:t>
      </w:r>
      <w:r w:rsidR="00625360">
        <w:rPr>
          <w:rFonts w:eastAsia="標楷體" w:hAnsi="標楷體" w:hint="eastAsia"/>
        </w:rPr>
        <w:t>4</w:t>
      </w:r>
      <w:r>
        <w:rPr>
          <w:rFonts w:eastAsia="標楷體" w:hAnsi="標楷體" w:hint="eastAsia"/>
        </w:rPr>
        <w:t>年</w:t>
      </w:r>
      <w:r w:rsidR="009402A9" w:rsidRPr="009402A9">
        <w:rPr>
          <w:rFonts w:eastAsia="標楷體" w:hint="eastAsia"/>
        </w:rPr>
        <w:t>4</w:t>
      </w:r>
      <w:r w:rsidR="009402A9" w:rsidRPr="009402A9">
        <w:rPr>
          <w:rFonts w:eastAsia="標楷體" w:hint="eastAsia"/>
        </w:rPr>
        <w:t>月</w:t>
      </w:r>
      <w:r w:rsidR="009402A9" w:rsidRPr="009402A9">
        <w:rPr>
          <w:rFonts w:eastAsia="標楷體" w:hint="eastAsia"/>
        </w:rPr>
        <w:t>18</w:t>
      </w:r>
      <w:r w:rsidR="009402A9" w:rsidRPr="009402A9">
        <w:rPr>
          <w:rFonts w:eastAsia="標楷體" w:hint="eastAsia"/>
        </w:rPr>
        <w:t>日</w:t>
      </w:r>
      <w:r w:rsidR="009402A9" w:rsidRPr="009402A9">
        <w:rPr>
          <w:rFonts w:eastAsia="標楷體" w:hint="eastAsia"/>
        </w:rPr>
        <w:t>(</w:t>
      </w:r>
      <w:r w:rsidR="009402A9" w:rsidRPr="009402A9">
        <w:rPr>
          <w:rFonts w:eastAsia="標楷體" w:hint="eastAsia"/>
        </w:rPr>
        <w:t>星期六</w:t>
      </w:r>
      <w:r w:rsidR="009402A9" w:rsidRPr="009402A9">
        <w:rPr>
          <w:rFonts w:eastAsia="標楷體" w:hint="eastAsia"/>
        </w:rPr>
        <w:t>)</w:t>
      </w:r>
      <w:r w:rsidR="009402A9" w:rsidRPr="009402A9">
        <w:rPr>
          <w:rFonts w:eastAsia="標楷體" w:hint="eastAsia"/>
        </w:rPr>
        <w:t>下午</w:t>
      </w:r>
      <w:r w:rsidR="009402A9" w:rsidRPr="009402A9">
        <w:rPr>
          <w:rFonts w:eastAsia="標楷體" w:hint="eastAsia"/>
        </w:rPr>
        <w:t>16</w:t>
      </w:r>
      <w:r w:rsidR="009402A9" w:rsidRPr="009402A9">
        <w:rPr>
          <w:rFonts w:eastAsia="標楷體" w:hint="eastAsia"/>
        </w:rPr>
        <w:t>：</w:t>
      </w:r>
      <w:r w:rsidR="009402A9" w:rsidRPr="009402A9">
        <w:rPr>
          <w:rFonts w:eastAsia="標楷體" w:hint="eastAsia"/>
        </w:rPr>
        <w:t>40</w:t>
      </w:r>
      <w:r w:rsidR="009402A9" w:rsidRPr="009402A9">
        <w:rPr>
          <w:rFonts w:eastAsia="標楷體" w:hint="eastAsia"/>
        </w:rPr>
        <w:t>～</w:t>
      </w:r>
      <w:r w:rsidR="009402A9" w:rsidRPr="009402A9">
        <w:rPr>
          <w:rFonts w:eastAsia="標楷體" w:hint="eastAsia"/>
        </w:rPr>
        <w:t>18</w:t>
      </w:r>
      <w:r w:rsidR="009402A9" w:rsidRPr="009402A9">
        <w:rPr>
          <w:rFonts w:eastAsia="標楷體" w:hint="eastAsia"/>
        </w:rPr>
        <w:t>：</w:t>
      </w:r>
      <w:r w:rsidR="009402A9" w:rsidRPr="009402A9">
        <w:rPr>
          <w:rFonts w:eastAsia="標楷體" w:hint="eastAsia"/>
        </w:rPr>
        <w:t>00</w:t>
      </w:r>
      <w:r>
        <w:rPr>
          <w:rFonts w:eastAsia="標楷體" w:hAnsi="標楷體" w:hint="eastAsia"/>
        </w:rPr>
        <w:t>整</w:t>
      </w:r>
    </w:p>
    <w:p w:rsidR="00DC556A" w:rsidRPr="00625360" w:rsidRDefault="00DC556A" w:rsidP="009402A9">
      <w:pPr>
        <w:rPr>
          <w:rFonts w:ascii="標楷體" w:eastAsia="標楷體" w:hAnsi="標楷體"/>
        </w:rPr>
      </w:pPr>
      <w:r w:rsidRPr="00625360">
        <w:rPr>
          <w:rFonts w:ascii="標楷體" w:eastAsia="標楷體" w:hAnsi="標楷體" w:hint="eastAsia"/>
        </w:rPr>
        <w:t>地點：</w:t>
      </w:r>
      <w:r w:rsidR="009402A9" w:rsidRPr="009402A9">
        <w:rPr>
          <w:rFonts w:ascii="標楷體" w:eastAsia="標楷體" w:hAnsi="標楷體" w:hint="eastAsia"/>
        </w:rPr>
        <w:t>宜蘭香格里拉休閒農場 (宜蘭縣冬山鄉大進村梅山路168號  TEL：03-9511456)</w:t>
      </w:r>
    </w:p>
    <w:p w:rsidR="00F15704" w:rsidRPr="0059285A" w:rsidRDefault="00DC556A" w:rsidP="006F4725">
      <w:pPr>
        <w:rPr>
          <w:rFonts w:eastAsia="標楷體"/>
        </w:rPr>
      </w:pPr>
      <w:r>
        <w:rPr>
          <w:rFonts w:eastAsia="標楷體" w:hAnsi="標楷體" w:hint="eastAsia"/>
        </w:rPr>
        <w:t>主席：</w:t>
      </w:r>
      <w:r w:rsidR="0059285A">
        <w:rPr>
          <w:rFonts w:eastAsia="標楷體" w:hAnsi="標楷體" w:hint="eastAsia"/>
        </w:rPr>
        <w:t>戴念梓</w:t>
      </w:r>
      <w:r w:rsidR="006F647D">
        <w:rPr>
          <w:rFonts w:eastAsia="標楷體" w:hAnsi="標楷體" w:hint="eastAsia"/>
        </w:rPr>
        <w:t xml:space="preserve"> </w:t>
      </w:r>
      <w:r w:rsidRPr="00172149">
        <w:rPr>
          <w:rFonts w:eastAsia="標楷體" w:hAnsi="標楷體" w:hint="eastAsia"/>
        </w:rPr>
        <w:t>理事長</w:t>
      </w:r>
      <w:r w:rsidR="006F647D">
        <w:rPr>
          <w:rFonts w:eastAsia="標楷體" w:hAnsi="標楷體" w:hint="eastAsia"/>
        </w:rPr>
        <w:t xml:space="preserve">         </w:t>
      </w:r>
      <w:r>
        <w:rPr>
          <w:rFonts w:eastAsia="標楷體" w:hAnsi="標楷體" w:hint="eastAsia"/>
        </w:rPr>
        <w:t>秘書長：</w:t>
      </w:r>
      <w:r w:rsidR="0059285A">
        <w:rPr>
          <w:rFonts w:eastAsia="標楷體" w:hAnsi="標楷體" w:hint="eastAsia"/>
        </w:rPr>
        <w:t>王志信</w:t>
      </w:r>
      <w:r w:rsidR="006F647D">
        <w:rPr>
          <w:rFonts w:eastAsia="標楷體" w:hAnsi="標楷體" w:hint="eastAsia"/>
        </w:rPr>
        <w:t xml:space="preserve">             </w:t>
      </w:r>
      <w:r w:rsidR="0059285A">
        <w:rPr>
          <w:rFonts w:eastAsia="標楷體" w:hAnsi="標楷體" w:hint="eastAsia"/>
        </w:rPr>
        <w:t>財務長：林煌基</w:t>
      </w:r>
    </w:p>
    <w:p w:rsidR="00625360" w:rsidRDefault="00DC556A" w:rsidP="00B624FC">
      <w:pPr>
        <w:ind w:firstLine="1"/>
        <w:rPr>
          <w:rFonts w:eastAsia="標楷體" w:hAnsi="標楷體"/>
        </w:rPr>
      </w:pPr>
      <w:r w:rsidRPr="00172149">
        <w:rPr>
          <w:rFonts w:eastAsia="標楷體" w:hAnsi="標楷體" w:hint="eastAsia"/>
        </w:rPr>
        <w:t>出席人員：</w:t>
      </w:r>
    </w:p>
    <w:p w:rsidR="00B624FC" w:rsidRDefault="00F15704" w:rsidP="00503955">
      <w:pPr>
        <w:ind w:leftChars="425" w:left="1020" w:firstLine="1"/>
        <w:rPr>
          <w:rFonts w:eastAsia="標楷體"/>
        </w:rPr>
      </w:pPr>
      <w:r w:rsidRPr="00172149">
        <w:rPr>
          <w:rFonts w:eastAsia="標楷體" w:hAnsi="標楷體" w:hint="eastAsia"/>
        </w:rPr>
        <w:t>理</w:t>
      </w:r>
      <w:r w:rsidR="00625360">
        <w:rPr>
          <w:rFonts w:eastAsia="標楷體" w:hAnsi="標楷體" w:hint="eastAsia"/>
        </w:rPr>
        <w:t xml:space="preserve"> </w:t>
      </w:r>
      <w:r w:rsidRPr="00172149">
        <w:rPr>
          <w:rFonts w:eastAsia="標楷體" w:hAnsi="標楷體" w:hint="eastAsia"/>
        </w:rPr>
        <w:t>事</w:t>
      </w:r>
      <w:r w:rsidR="00625360">
        <w:rPr>
          <w:rFonts w:eastAsia="標楷體" w:hAnsi="標楷體" w:hint="eastAsia"/>
        </w:rPr>
        <w:t xml:space="preserve"> </w:t>
      </w:r>
      <w:r w:rsidRPr="00172149">
        <w:rPr>
          <w:rFonts w:eastAsia="標楷體" w:hAnsi="標楷體" w:hint="eastAsia"/>
        </w:rPr>
        <w:t>長：</w:t>
      </w:r>
      <w:r>
        <w:rPr>
          <w:rFonts w:eastAsia="標楷體" w:hAnsi="標楷體" w:hint="eastAsia"/>
        </w:rPr>
        <w:t>戴念梓</w:t>
      </w:r>
    </w:p>
    <w:p w:rsidR="00B624FC" w:rsidRDefault="00B624FC" w:rsidP="00503955">
      <w:pPr>
        <w:ind w:leftChars="425" w:left="1020"/>
        <w:rPr>
          <w:rFonts w:eastAsia="標楷體" w:hAnsi="標楷體"/>
        </w:rPr>
      </w:pPr>
      <w:r>
        <w:rPr>
          <w:rFonts w:eastAsia="標楷體" w:hAnsi="標楷體" w:hint="eastAsia"/>
        </w:rPr>
        <w:t>顧</w:t>
      </w:r>
      <w:r w:rsidR="00625360"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問：</w:t>
      </w:r>
      <w:r w:rsidR="00625360">
        <w:rPr>
          <w:rFonts w:eastAsia="標楷體" w:hAnsi="標楷體" w:hint="eastAsia"/>
        </w:rPr>
        <w:t>楊瑞永</w:t>
      </w:r>
      <w:r w:rsidR="00C57CFC">
        <w:rPr>
          <w:rFonts w:eastAsia="標楷體" w:hAnsi="標楷體" w:hint="eastAsia"/>
        </w:rPr>
        <w:t>、胡慧林</w:t>
      </w:r>
      <w:r w:rsidR="00625360">
        <w:rPr>
          <w:rFonts w:eastAsia="標楷體" w:hAnsi="標楷體"/>
        </w:rPr>
        <w:t xml:space="preserve"> </w:t>
      </w:r>
    </w:p>
    <w:p w:rsidR="00DC556A" w:rsidRDefault="00DC556A" w:rsidP="00503955">
      <w:pPr>
        <w:ind w:leftChars="425" w:left="2208" w:hangingChars="495" w:hanging="1188"/>
        <w:rPr>
          <w:rFonts w:eastAsia="標楷體"/>
        </w:rPr>
      </w:pPr>
      <w:r w:rsidRPr="00172149">
        <w:rPr>
          <w:rFonts w:eastAsia="標楷體" w:hAnsi="標楷體" w:hint="eastAsia"/>
        </w:rPr>
        <w:t>理</w:t>
      </w:r>
      <w:r w:rsidR="00625360">
        <w:rPr>
          <w:rFonts w:eastAsia="標楷體" w:hAnsi="標楷體" w:hint="eastAsia"/>
        </w:rPr>
        <w:t xml:space="preserve">    </w:t>
      </w:r>
      <w:r w:rsidRPr="00172149">
        <w:rPr>
          <w:rFonts w:eastAsia="標楷體" w:hAnsi="標楷體" w:hint="eastAsia"/>
        </w:rPr>
        <w:t>事：</w:t>
      </w:r>
      <w:r w:rsidR="00F15704">
        <w:rPr>
          <w:rFonts w:eastAsia="標楷體" w:hAnsi="標楷體" w:hint="eastAsia"/>
        </w:rPr>
        <w:t>彭成康</w:t>
      </w:r>
      <w:r w:rsidR="00F15704">
        <w:rPr>
          <w:rFonts w:eastAsia="標楷體" w:hint="eastAsia"/>
        </w:rPr>
        <w:t>、</w:t>
      </w:r>
      <w:r>
        <w:rPr>
          <w:rFonts w:eastAsia="標楷體" w:hint="eastAsia"/>
        </w:rPr>
        <w:t>林素娥、</w:t>
      </w:r>
      <w:r w:rsidR="00625360">
        <w:rPr>
          <w:rFonts w:eastAsia="標楷體" w:hint="eastAsia"/>
        </w:rPr>
        <w:t>何建良、</w:t>
      </w:r>
      <w:r w:rsidR="00F15704">
        <w:rPr>
          <w:rFonts w:eastAsia="標楷體" w:hint="eastAsia"/>
        </w:rPr>
        <w:t>吳佩璇</w:t>
      </w:r>
      <w:r>
        <w:rPr>
          <w:rFonts w:eastAsia="標楷體" w:hint="eastAsia"/>
        </w:rPr>
        <w:t>、黃慧夫</w:t>
      </w:r>
      <w:r w:rsidR="00C57CFC">
        <w:rPr>
          <w:rFonts w:eastAsia="標楷體" w:hint="eastAsia"/>
        </w:rPr>
        <w:t>、林瑞嬌</w:t>
      </w:r>
      <w:r w:rsidR="00625360">
        <w:rPr>
          <w:rFonts w:eastAsia="標楷體" w:hint="eastAsia"/>
        </w:rPr>
        <w:t>、</w:t>
      </w:r>
      <w:r w:rsidR="00F15704">
        <w:rPr>
          <w:rFonts w:eastAsia="標楷體" w:hint="eastAsia"/>
        </w:rPr>
        <w:t>游家孟</w:t>
      </w:r>
      <w:r w:rsidR="005947E0">
        <w:rPr>
          <w:rFonts w:eastAsia="標楷體" w:hint="eastAsia"/>
        </w:rPr>
        <w:t xml:space="preserve"> (</w:t>
      </w:r>
      <w:r w:rsidR="00C57CFC">
        <w:rPr>
          <w:rFonts w:eastAsia="標楷體" w:hint="eastAsia"/>
        </w:rPr>
        <w:t>7</w:t>
      </w:r>
      <w:r w:rsidR="005947E0">
        <w:rPr>
          <w:rFonts w:eastAsia="標楷體" w:hint="eastAsia"/>
        </w:rPr>
        <w:t>/12)</w:t>
      </w:r>
    </w:p>
    <w:p w:rsidR="00F15704" w:rsidRPr="00F15704" w:rsidRDefault="00DC556A" w:rsidP="00503955">
      <w:pPr>
        <w:ind w:leftChars="425" w:left="1020"/>
        <w:rPr>
          <w:rFonts w:eastAsia="標楷體"/>
        </w:rPr>
      </w:pPr>
      <w:r>
        <w:rPr>
          <w:rFonts w:eastAsia="標楷體" w:hint="eastAsia"/>
        </w:rPr>
        <w:t>後補理事：</w:t>
      </w:r>
      <w:r w:rsidR="00C57CFC">
        <w:rPr>
          <w:rFonts w:eastAsia="標楷體" w:hAnsi="標楷體" w:hint="eastAsia"/>
        </w:rPr>
        <w:t>王建興</w:t>
      </w:r>
      <w:r w:rsidR="00C57CFC">
        <w:rPr>
          <w:rFonts w:eastAsia="標楷體" w:hint="eastAsia"/>
        </w:rPr>
        <w:t>、黃文賢</w:t>
      </w:r>
      <w:r w:rsidR="00C57CFC">
        <w:rPr>
          <w:rFonts w:eastAsia="標楷體" w:hint="eastAsia"/>
        </w:rPr>
        <w:t xml:space="preserve"> </w:t>
      </w:r>
      <w:r w:rsidR="005947E0">
        <w:rPr>
          <w:rFonts w:eastAsia="標楷體" w:hint="eastAsia"/>
        </w:rPr>
        <w:t>(2/4)</w:t>
      </w:r>
    </w:p>
    <w:p w:rsidR="00625360" w:rsidRPr="0059285A" w:rsidRDefault="00625360" w:rsidP="00503955">
      <w:pPr>
        <w:ind w:leftChars="425" w:left="1020"/>
        <w:rPr>
          <w:rFonts w:eastAsia="標楷體" w:hAnsi="標楷體"/>
        </w:rPr>
      </w:pPr>
      <w:r>
        <w:rPr>
          <w:rFonts w:eastAsia="標楷體" w:hAnsi="標楷體" w:hint="eastAsia"/>
        </w:rPr>
        <w:t>常務監事：陳媺媺</w:t>
      </w:r>
      <w:r w:rsidR="005947E0">
        <w:rPr>
          <w:rFonts w:eastAsia="標楷體" w:hAnsi="標楷體" w:hint="eastAsia"/>
        </w:rPr>
        <w:t xml:space="preserve"> (1/1)</w:t>
      </w:r>
    </w:p>
    <w:p w:rsidR="0059285A" w:rsidRDefault="00DC556A" w:rsidP="00503955">
      <w:pPr>
        <w:ind w:leftChars="425" w:left="1020"/>
        <w:rPr>
          <w:rFonts w:eastAsia="標楷體" w:hAnsi="標楷體"/>
        </w:rPr>
      </w:pPr>
      <w:r w:rsidRPr="00172149">
        <w:rPr>
          <w:rFonts w:eastAsia="標楷體" w:hAnsi="標楷體" w:hint="eastAsia"/>
        </w:rPr>
        <w:t>監</w:t>
      </w:r>
      <w:r w:rsidR="00625360">
        <w:rPr>
          <w:rFonts w:eastAsia="標楷體" w:hAnsi="標楷體" w:hint="eastAsia"/>
        </w:rPr>
        <w:t xml:space="preserve">    </w:t>
      </w:r>
      <w:r w:rsidRPr="00172149">
        <w:rPr>
          <w:rFonts w:eastAsia="標楷體" w:hAnsi="標楷體" w:hint="eastAsia"/>
        </w:rPr>
        <w:t>事：</w:t>
      </w:r>
      <w:r w:rsidR="0059285A">
        <w:rPr>
          <w:rFonts w:eastAsia="標楷體" w:hAnsi="標楷體" w:hint="eastAsia"/>
        </w:rPr>
        <w:t>黃</w:t>
      </w:r>
      <w:r w:rsidR="00625360">
        <w:rPr>
          <w:rFonts w:eastAsia="標楷體" w:hAnsi="標楷體" w:hint="eastAsia"/>
        </w:rPr>
        <w:t>惠</w:t>
      </w:r>
      <w:r w:rsidR="0059285A">
        <w:rPr>
          <w:rFonts w:eastAsia="標楷體" w:hAnsi="標楷體" w:hint="eastAsia"/>
        </w:rPr>
        <w:t>珠</w:t>
      </w:r>
      <w:r w:rsidR="00C57CFC">
        <w:rPr>
          <w:rFonts w:eastAsia="標楷體" w:hint="eastAsia"/>
        </w:rPr>
        <w:t>、高淑雰</w:t>
      </w:r>
      <w:r w:rsidR="005947E0">
        <w:rPr>
          <w:rFonts w:eastAsia="標楷體" w:hAnsi="標楷體" w:hint="eastAsia"/>
        </w:rPr>
        <w:t>(2/4)</w:t>
      </w:r>
    </w:p>
    <w:p w:rsidR="00625360" w:rsidRDefault="00DC556A" w:rsidP="00625360">
      <w:pPr>
        <w:ind w:left="2364" w:hangingChars="985" w:hanging="2364"/>
        <w:rPr>
          <w:rFonts w:eastAsia="標楷體" w:hAnsi="標楷體"/>
        </w:rPr>
      </w:pPr>
      <w:r w:rsidRPr="00172149">
        <w:rPr>
          <w:rFonts w:eastAsia="標楷體" w:hAnsi="標楷體" w:hint="eastAsia"/>
        </w:rPr>
        <w:t>請假人員：</w:t>
      </w:r>
    </w:p>
    <w:p w:rsidR="0059285A" w:rsidRDefault="0059285A" w:rsidP="00503955">
      <w:pPr>
        <w:ind w:leftChars="425" w:left="2254" w:hangingChars="514" w:hanging="1234"/>
        <w:rPr>
          <w:rFonts w:eastAsia="標楷體" w:hAnsi="標楷體"/>
        </w:rPr>
      </w:pPr>
      <w:r>
        <w:rPr>
          <w:rFonts w:eastAsia="標楷體" w:hAnsi="標楷體" w:hint="eastAsia"/>
        </w:rPr>
        <w:t>顧</w:t>
      </w:r>
      <w:r w:rsidR="00625360"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問：王先震</w:t>
      </w:r>
      <w:r w:rsidR="00C57CFC">
        <w:rPr>
          <w:rFonts w:eastAsia="標楷體" w:hAnsi="標楷體" w:hint="eastAsia"/>
        </w:rPr>
        <w:t>、楊永健</w:t>
      </w:r>
      <w:r>
        <w:rPr>
          <w:rFonts w:eastAsia="標楷體" w:hAnsi="標楷體" w:hint="eastAsia"/>
        </w:rPr>
        <w:t>、賴春生、林佐武、熊震宇、陳天牧、陳琮琳、董光義、謝俊昇、</w:t>
      </w:r>
      <w:r w:rsidR="00625360">
        <w:rPr>
          <w:rFonts w:eastAsia="標楷體" w:hAnsi="標楷體" w:hint="eastAsia"/>
        </w:rPr>
        <w:t>馬旭</w:t>
      </w:r>
    </w:p>
    <w:p w:rsidR="00C57CFC" w:rsidRDefault="00C57CFC" w:rsidP="00C57CFC">
      <w:pPr>
        <w:ind w:leftChars="425" w:left="1020"/>
        <w:rPr>
          <w:rFonts w:eastAsia="標楷體"/>
        </w:rPr>
      </w:pPr>
      <w:r w:rsidRPr="00172149">
        <w:rPr>
          <w:rFonts w:eastAsia="標楷體" w:hAnsi="標楷體" w:hint="eastAsia"/>
        </w:rPr>
        <w:t>常務理事：</w:t>
      </w:r>
      <w:r>
        <w:rPr>
          <w:rFonts w:eastAsia="標楷體" w:hint="eastAsia"/>
        </w:rPr>
        <w:t>李書欣、郭耀仁</w:t>
      </w:r>
    </w:p>
    <w:p w:rsidR="00DC556A" w:rsidRDefault="00DC556A" w:rsidP="00503955">
      <w:pPr>
        <w:ind w:leftChars="425" w:left="1020"/>
        <w:rPr>
          <w:rFonts w:eastAsia="標楷體" w:hAnsi="標楷體"/>
        </w:rPr>
      </w:pPr>
      <w:r w:rsidRPr="00172149">
        <w:rPr>
          <w:rFonts w:eastAsia="標楷體" w:hAnsi="標楷體" w:hint="eastAsia"/>
        </w:rPr>
        <w:t>理</w:t>
      </w:r>
      <w:r w:rsidR="00625360">
        <w:rPr>
          <w:rFonts w:eastAsia="標楷體" w:hAnsi="標楷體" w:hint="eastAsia"/>
        </w:rPr>
        <w:t xml:space="preserve">    </w:t>
      </w:r>
      <w:r w:rsidRPr="00172149">
        <w:rPr>
          <w:rFonts w:eastAsia="標楷體" w:hAnsi="標楷體" w:hint="eastAsia"/>
        </w:rPr>
        <w:t>事：</w:t>
      </w:r>
      <w:r w:rsidR="00C57CFC">
        <w:rPr>
          <w:rFonts w:eastAsia="標楷體" w:hint="eastAsia"/>
        </w:rPr>
        <w:t>歐素妃、謝碧霞、</w:t>
      </w:r>
      <w:r w:rsidR="00625360">
        <w:rPr>
          <w:rFonts w:eastAsia="標楷體" w:hint="eastAsia"/>
        </w:rPr>
        <w:t>吳思賢、張高評</w:t>
      </w:r>
      <w:r w:rsidR="00C57CFC">
        <w:rPr>
          <w:rFonts w:eastAsia="標楷體" w:hint="eastAsia"/>
        </w:rPr>
        <w:t>、</w:t>
      </w:r>
      <w:r w:rsidR="00C57CFC">
        <w:rPr>
          <w:rFonts w:eastAsia="標楷體" w:hAnsi="標楷體" w:hint="eastAsia"/>
        </w:rPr>
        <w:t>蕭彥彰</w:t>
      </w:r>
    </w:p>
    <w:p w:rsidR="00DC556A" w:rsidRDefault="00DC556A" w:rsidP="00503955">
      <w:pPr>
        <w:ind w:leftChars="425" w:left="1020"/>
        <w:rPr>
          <w:rFonts w:eastAsia="標楷體"/>
        </w:rPr>
      </w:pPr>
      <w:r>
        <w:rPr>
          <w:rFonts w:eastAsia="標楷體" w:hAnsi="標楷體" w:hint="eastAsia"/>
        </w:rPr>
        <w:t>後補</w:t>
      </w:r>
      <w:r w:rsidRPr="00172149">
        <w:rPr>
          <w:rFonts w:eastAsia="標楷體" w:hAnsi="標楷體" w:hint="eastAsia"/>
        </w:rPr>
        <w:t>理事：</w:t>
      </w:r>
      <w:r w:rsidR="00C57CFC">
        <w:rPr>
          <w:rFonts w:eastAsia="標楷體" w:hint="eastAsia"/>
        </w:rPr>
        <w:t>林秀華、</w:t>
      </w:r>
      <w:r w:rsidR="00625360">
        <w:rPr>
          <w:rFonts w:eastAsia="標楷體" w:hint="eastAsia"/>
        </w:rPr>
        <w:t>吳英旬</w:t>
      </w:r>
    </w:p>
    <w:p w:rsidR="00DC556A" w:rsidRDefault="0059285A" w:rsidP="00503955">
      <w:pPr>
        <w:ind w:leftChars="425" w:left="1020"/>
        <w:rPr>
          <w:rFonts w:eastAsia="標楷體"/>
        </w:rPr>
      </w:pPr>
      <w:r>
        <w:rPr>
          <w:rFonts w:eastAsia="標楷體" w:hAnsi="標楷體" w:hint="eastAsia"/>
        </w:rPr>
        <w:t>監</w:t>
      </w:r>
      <w:r w:rsidR="00625360">
        <w:rPr>
          <w:rFonts w:eastAsia="標楷體" w:hAnsi="標楷體" w:hint="eastAsia"/>
        </w:rPr>
        <w:t xml:space="preserve">    </w:t>
      </w:r>
      <w:r>
        <w:rPr>
          <w:rFonts w:eastAsia="標楷體" w:hAnsi="標楷體" w:hint="eastAsia"/>
        </w:rPr>
        <w:t>事：</w:t>
      </w:r>
      <w:r w:rsidR="00C57CFC">
        <w:rPr>
          <w:rFonts w:eastAsia="標楷體" w:hAnsi="標楷體" w:hint="eastAsia"/>
        </w:rPr>
        <w:t>姜倩玲</w:t>
      </w:r>
      <w:r w:rsidR="00C57CFC">
        <w:rPr>
          <w:rFonts w:eastAsia="標楷體" w:hint="eastAsia"/>
        </w:rPr>
        <w:t>、</w:t>
      </w:r>
      <w:r>
        <w:rPr>
          <w:rFonts w:eastAsia="標楷體" w:hint="eastAsia"/>
        </w:rPr>
        <w:t>洪麗娟</w:t>
      </w:r>
    </w:p>
    <w:p w:rsidR="00625360" w:rsidRPr="00172149" w:rsidRDefault="00625360" w:rsidP="00503955">
      <w:pPr>
        <w:ind w:leftChars="425" w:left="1020"/>
        <w:rPr>
          <w:rFonts w:eastAsia="標楷體"/>
        </w:rPr>
      </w:pPr>
      <w:r>
        <w:rPr>
          <w:rFonts w:eastAsia="標楷體" w:hAnsi="標楷體" w:hint="eastAsia"/>
        </w:rPr>
        <w:t>候補理事：黃書鴻</w:t>
      </w:r>
    </w:p>
    <w:p w:rsidR="0071062D" w:rsidRDefault="00DC556A" w:rsidP="006F4725">
      <w:pPr>
        <w:rPr>
          <w:rFonts w:eastAsia="標楷體" w:hAnsi="標楷體"/>
          <w:color w:val="FF0000"/>
        </w:rPr>
      </w:pPr>
      <w:r w:rsidRPr="00420F3C">
        <w:rPr>
          <w:rFonts w:eastAsia="標楷體" w:hAnsi="標楷體" w:hint="eastAsia"/>
          <w:color w:val="000000" w:themeColor="text1"/>
        </w:rPr>
        <w:t>理事出席人數：</w:t>
      </w:r>
      <w:r w:rsidR="00C57CFC">
        <w:rPr>
          <w:rFonts w:eastAsia="標楷體" w:hAnsi="標楷體" w:hint="eastAsia"/>
          <w:color w:val="000000" w:themeColor="text1"/>
        </w:rPr>
        <w:t>8</w:t>
      </w:r>
      <w:r w:rsidRPr="00420F3C">
        <w:rPr>
          <w:rFonts w:eastAsia="標楷體" w:hAnsi="標楷體" w:hint="eastAsia"/>
          <w:color w:val="000000" w:themeColor="text1"/>
        </w:rPr>
        <w:t>人、請假</w:t>
      </w:r>
      <w:r w:rsidR="00C57CFC">
        <w:rPr>
          <w:rFonts w:eastAsia="標楷體" w:hAnsi="標楷體" w:hint="eastAsia"/>
          <w:color w:val="000000" w:themeColor="text1"/>
        </w:rPr>
        <w:t>7</w:t>
      </w:r>
      <w:r w:rsidRPr="00420F3C">
        <w:rPr>
          <w:rFonts w:eastAsia="標楷體" w:hAnsi="標楷體" w:hint="eastAsia"/>
          <w:color w:val="000000" w:themeColor="text1"/>
        </w:rPr>
        <w:t>人。</w:t>
      </w:r>
    </w:p>
    <w:p w:rsidR="00DC556A" w:rsidRPr="00172149" w:rsidRDefault="00DC556A" w:rsidP="006F4725">
      <w:pPr>
        <w:rPr>
          <w:rFonts w:eastAsia="標楷體"/>
        </w:rPr>
      </w:pPr>
      <w:r>
        <w:rPr>
          <w:rFonts w:eastAsia="標楷體" w:hAnsi="標楷體" w:hint="eastAsia"/>
        </w:rPr>
        <w:t>監事出席人數：</w:t>
      </w:r>
      <w:r w:rsidR="00503955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、請假</w:t>
      </w:r>
      <w:r w:rsidR="00503955">
        <w:rPr>
          <w:rFonts w:eastAsia="標楷體" w:hAnsi="標楷體" w:hint="eastAsia"/>
        </w:rPr>
        <w:t>2</w:t>
      </w:r>
      <w:r>
        <w:rPr>
          <w:rFonts w:eastAsia="標楷體" w:hAnsi="標楷體" w:hint="eastAsia"/>
        </w:rPr>
        <w:t>人。</w:t>
      </w:r>
    </w:p>
    <w:p w:rsidR="00DC556A" w:rsidRPr="00172149" w:rsidRDefault="00DC556A" w:rsidP="006F4725">
      <w:pPr>
        <w:rPr>
          <w:rFonts w:eastAsia="標楷體"/>
        </w:rPr>
      </w:pPr>
      <w:r w:rsidRPr="00172149">
        <w:rPr>
          <w:rFonts w:eastAsia="標楷體" w:hAnsi="標楷體" w:hint="eastAsia"/>
        </w:rPr>
        <w:t>紀錄：</w:t>
      </w:r>
      <w:r w:rsidR="00503955">
        <w:rPr>
          <w:rFonts w:eastAsia="標楷體" w:hAnsi="標楷體" w:hint="eastAsia"/>
        </w:rPr>
        <w:t>吳麗花</w:t>
      </w:r>
    </w:p>
    <w:p w:rsidR="00DC556A" w:rsidRPr="00172149" w:rsidRDefault="00C03200" w:rsidP="006F4725">
      <w:pPr>
        <w:numPr>
          <w:ilvl w:val="0"/>
          <w:numId w:val="1"/>
        </w:numPr>
        <w:rPr>
          <w:rFonts w:eastAsia="標楷體"/>
        </w:rPr>
      </w:pPr>
      <w:r w:rsidRPr="00172149">
        <w:rPr>
          <w:rFonts w:eastAsia="標楷體" w:hAnsi="標楷體" w:hint="eastAsia"/>
        </w:rPr>
        <w:t>理事長致詞：</w:t>
      </w:r>
      <w:r w:rsidRPr="00A9643E">
        <w:rPr>
          <w:rFonts w:ascii="標楷體" w:eastAsia="標楷體" w:hAnsi="標楷體" w:hint="eastAsia"/>
        </w:rPr>
        <w:t>感謝各位前來參加本屆第</w:t>
      </w:r>
      <w:r>
        <w:rPr>
          <w:rFonts w:ascii="標楷體" w:eastAsia="標楷體" w:hAnsi="標楷體" w:hint="eastAsia"/>
        </w:rPr>
        <w:t>四</w:t>
      </w:r>
      <w:r w:rsidRPr="00A9643E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理監事會議</w:t>
      </w:r>
      <w:r w:rsidRPr="00A9643E">
        <w:rPr>
          <w:rFonts w:ascii="標楷體" w:eastAsia="標楷體" w:hAnsi="標楷體" w:hint="eastAsia"/>
        </w:rPr>
        <w:t>。</w:t>
      </w:r>
    </w:p>
    <w:p w:rsidR="009324AF" w:rsidRPr="008C2FE7" w:rsidRDefault="009324AF" w:rsidP="008C2FE7">
      <w:pPr>
        <w:pStyle w:val="af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C2FE7">
        <w:rPr>
          <w:rFonts w:ascii="標楷體" w:eastAsia="標楷體" w:hAnsi="標楷體" w:hint="eastAsia"/>
        </w:rPr>
        <w:t>討論事項：</w:t>
      </w:r>
    </w:p>
    <w:p w:rsidR="00C57CFC" w:rsidRPr="00C57CFC" w:rsidRDefault="00C57CFC" w:rsidP="00C57CFC">
      <w:pPr>
        <w:pStyle w:val="af"/>
        <w:widowControl/>
        <w:tabs>
          <w:tab w:val="left" w:pos="3600"/>
        </w:tabs>
        <w:autoSpaceDE w:val="0"/>
        <w:autoSpaceDN w:val="0"/>
        <w:snapToGrid w:val="0"/>
        <w:spacing w:line="440" w:lineRule="exact"/>
        <w:ind w:leftChars="229" w:left="826" w:hangingChars="115" w:hanging="276"/>
        <w:textDirection w:val="lrTbV"/>
        <w:textAlignment w:val="bottom"/>
        <w:rPr>
          <w:rFonts w:ascii="標楷體" w:eastAsia="標楷體" w:hAnsi="標楷體"/>
        </w:rPr>
      </w:pPr>
      <w:r w:rsidRPr="00C57CFC">
        <w:rPr>
          <w:rFonts w:ascii="標楷體" w:eastAsia="標楷體" w:hAnsi="標楷體" w:hint="eastAsia"/>
        </w:rPr>
        <w:t>1.7/19-23兒燙夏令營</w:t>
      </w:r>
    </w:p>
    <w:p w:rsidR="00C57CFC" w:rsidRPr="00C57CFC" w:rsidRDefault="00C57CFC" w:rsidP="00C57CFC">
      <w:pPr>
        <w:pStyle w:val="af"/>
        <w:widowControl/>
        <w:tabs>
          <w:tab w:val="left" w:pos="3600"/>
        </w:tabs>
        <w:autoSpaceDE w:val="0"/>
        <w:autoSpaceDN w:val="0"/>
        <w:snapToGrid w:val="0"/>
        <w:spacing w:line="440" w:lineRule="exact"/>
        <w:ind w:leftChars="229" w:left="826" w:hangingChars="115" w:hanging="276"/>
        <w:textDirection w:val="lrTbV"/>
        <w:textAlignment w:val="bottom"/>
        <w:rPr>
          <w:rFonts w:ascii="標楷體" w:eastAsia="標楷體" w:hAnsi="標楷體"/>
        </w:rPr>
      </w:pPr>
      <w:r w:rsidRPr="00C57CFC">
        <w:rPr>
          <w:rFonts w:ascii="標楷體" w:eastAsia="標楷體" w:hAnsi="標楷體" w:hint="eastAsia"/>
        </w:rPr>
        <w:t>2.會員證相關事宜</w:t>
      </w:r>
    </w:p>
    <w:p w:rsidR="00C57CFC" w:rsidRPr="00C57CFC" w:rsidRDefault="00E67C44" w:rsidP="00C57CFC">
      <w:pPr>
        <w:pStyle w:val="af"/>
        <w:widowControl/>
        <w:tabs>
          <w:tab w:val="left" w:pos="3600"/>
        </w:tabs>
        <w:autoSpaceDE w:val="0"/>
        <w:autoSpaceDN w:val="0"/>
        <w:snapToGrid w:val="0"/>
        <w:spacing w:line="440" w:lineRule="exact"/>
        <w:ind w:leftChars="229" w:left="550"/>
        <w:textDirection w:val="lrTbV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aps/>
        </w:rPr>
        <w:t>3</w:t>
      </w:r>
      <w:r w:rsidR="00C57CFC" w:rsidRPr="00C57CFC">
        <w:rPr>
          <w:rFonts w:ascii="標楷體" w:eastAsia="標楷體" w:hAnsi="標楷體" w:hint="eastAsia"/>
          <w:caps/>
        </w:rPr>
        <w:t>.</w:t>
      </w:r>
      <w:r w:rsidR="00C57CFC" w:rsidRPr="00C57CFC">
        <w:rPr>
          <w:rFonts w:ascii="標楷體" w:eastAsia="標楷體" w:hAnsi="標楷體" w:hint="eastAsia"/>
        </w:rPr>
        <w:t>水刀補助辦法及相關表單公告。</w:t>
      </w:r>
    </w:p>
    <w:p w:rsidR="00C57CFC" w:rsidRPr="00C57CFC" w:rsidRDefault="00E67C44" w:rsidP="00C57CFC">
      <w:pPr>
        <w:pStyle w:val="af"/>
        <w:widowControl/>
        <w:tabs>
          <w:tab w:val="left" w:pos="3600"/>
        </w:tabs>
        <w:autoSpaceDE w:val="0"/>
        <w:autoSpaceDN w:val="0"/>
        <w:snapToGrid w:val="0"/>
        <w:spacing w:line="440" w:lineRule="exact"/>
        <w:ind w:leftChars="229" w:left="550"/>
        <w:textDirection w:val="lrTbV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C57CFC" w:rsidRPr="00C57CFC">
        <w:rPr>
          <w:rFonts w:ascii="標楷體" w:eastAsia="標楷體" w:hAnsi="標楷體" w:hint="eastAsia"/>
        </w:rPr>
        <w:t>.2015年</w:t>
      </w:r>
      <w:r w:rsidR="00C57CFC" w:rsidRPr="00C57CFC">
        <w:rPr>
          <w:rFonts w:ascii="標楷體" w:eastAsia="標楷體" w:hAnsi="標楷體" w:hint="eastAsia"/>
          <w:caps/>
        </w:rPr>
        <w:t>年會暨</w:t>
      </w:r>
      <w:r w:rsidR="00C57CFC" w:rsidRPr="00C57CFC">
        <w:rPr>
          <w:rFonts w:ascii="標楷體" w:eastAsia="標楷體" w:hAnsi="標楷體" w:hint="eastAsia"/>
        </w:rPr>
        <w:t xml:space="preserve">學術研討會之主題內容及活動安排。 </w:t>
      </w:r>
    </w:p>
    <w:p w:rsidR="00C57CFC" w:rsidRPr="00C57CFC" w:rsidRDefault="00E67C44" w:rsidP="00C57CFC">
      <w:pPr>
        <w:pStyle w:val="af"/>
        <w:widowControl/>
        <w:tabs>
          <w:tab w:val="left" w:pos="3600"/>
        </w:tabs>
        <w:autoSpaceDE w:val="0"/>
        <w:autoSpaceDN w:val="0"/>
        <w:snapToGrid w:val="0"/>
        <w:spacing w:line="440" w:lineRule="exact"/>
        <w:ind w:leftChars="229" w:left="550"/>
        <w:textDirection w:val="lrTbV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C57CFC" w:rsidRPr="00C57CFC">
        <w:rPr>
          <w:rFonts w:ascii="標楷體" w:eastAsia="標楷體" w:hAnsi="標楷體" w:hint="eastAsia"/>
        </w:rPr>
        <w:t>.2015年</w:t>
      </w:r>
      <w:r w:rsidR="00C57CFC" w:rsidRPr="00C57CFC">
        <w:rPr>
          <w:rFonts w:ascii="標楷體" w:eastAsia="標楷體" w:hAnsi="標楷體" w:hint="eastAsia"/>
          <w:caps/>
        </w:rPr>
        <w:t>年會</w:t>
      </w:r>
      <w:r w:rsidR="00C57CFC" w:rsidRPr="00C57CFC">
        <w:rPr>
          <w:rFonts w:ascii="標楷體" w:eastAsia="標楷體" w:hAnsi="標楷體" w:hint="eastAsia"/>
        </w:rPr>
        <w:t xml:space="preserve">外賓邀請名單討論。 </w:t>
      </w:r>
    </w:p>
    <w:p w:rsidR="00C57CFC" w:rsidRPr="00C57CFC" w:rsidRDefault="00E67C44" w:rsidP="00C57CFC">
      <w:pPr>
        <w:pStyle w:val="af"/>
        <w:widowControl/>
        <w:tabs>
          <w:tab w:val="left" w:pos="3600"/>
        </w:tabs>
        <w:autoSpaceDE w:val="0"/>
        <w:autoSpaceDN w:val="0"/>
        <w:snapToGrid w:val="0"/>
        <w:spacing w:line="440" w:lineRule="exact"/>
        <w:ind w:leftChars="229" w:left="550"/>
        <w:textDirection w:val="lrTbV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C57CFC" w:rsidRPr="00C57CFC">
        <w:rPr>
          <w:rFonts w:ascii="標楷體" w:eastAsia="標楷體" w:hAnsi="標楷體" w:hint="eastAsia"/>
        </w:rPr>
        <w:t>.2017年亞太燒傷會議(APBC)籌辦進度報告。</w:t>
      </w:r>
    </w:p>
    <w:p w:rsidR="00C57CFC" w:rsidRDefault="00E67C44" w:rsidP="00C57CFC">
      <w:pPr>
        <w:pStyle w:val="af"/>
        <w:widowControl/>
        <w:tabs>
          <w:tab w:val="left" w:pos="3600"/>
        </w:tabs>
        <w:autoSpaceDE w:val="0"/>
        <w:autoSpaceDN w:val="0"/>
        <w:snapToGrid w:val="0"/>
        <w:spacing w:line="440" w:lineRule="exact"/>
        <w:ind w:leftChars="229" w:left="550"/>
        <w:textDirection w:val="lrTbV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C57CFC" w:rsidRPr="00C57CFC">
        <w:rPr>
          <w:rFonts w:ascii="標楷體" w:eastAsia="標楷體" w:hAnsi="標楷體" w:hint="eastAsia"/>
        </w:rPr>
        <w:t>.臨時動議</w:t>
      </w:r>
    </w:p>
    <w:p w:rsidR="00C57CFC" w:rsidRDefault="00C57CFC" w:rsidP="009324AF">
      <w:pPr>
        <w:ind w:leftChars="100" w:left="240"/>
        <w:rPr>
          <w:rFonts w:ascii="標楷體" w:eastAsia="標楷體" w:hAnsi="標楷體"/>
        </w:rPr>
      </w:pPr>
    </w:p>
    <w:p w:rsidR="00DC556A" w:rsidRPr="00C03200" w:rsidRDefault="00C57CFC" w:rsidP="009324A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324AF">
        <w:rPr>
          <w:rFonts w:ascii="標楷體" w:eastAsia="標楷體" w:hAnsi="標楷體" w:hint="eastAsia"/>
        </w:rPr>
        <w:t>(一)、</w:t>
      </w:r>
      <w:r w:rsidR="009A672C">
        <w:rPr>
          <w:rFonts w:eastAsia="標楷體" w:hAnsi="標楷體" w:hint="eastAsia"/>
        </w:rPr>
        <w:t>案由</w:t>
      </w:r>
      <w:r w:rsidR="0017433D">
        <w:rPr>
          <w:rFonts w:eastAsia="標楷體" w:hAnsi="標楷體" w:hint="eastAsia"/>
        </w:rPr>
        <w:t>1</w:t>
      </w:r>
      <w:r w:rsidR="009A672C">
        <w:rPr>
          <w:rFonts w:eastAsia="標楷體" w:hAnsi="標楷體" w:hint="eastAsia"/>
        </w:rPr>
        <w:t>：</w:t>
      </w:r>
      <w:r w:rsidR="007626C0" w:rsidRPr="00C57CFC">
        <w:rPr>
          <w:rFonts w:ascii="標楷體" w:eastAsia="標楷體" w:hAnsi="標楷體" w:hint="eastAsia"/>
        </w:rPr>
        <w:t>7/19-23</w:t>
      </w:r>
      <w:r w:rsidRPr="00C57CFC">
        <w:rPr>
          <w:rFonts w:ascii="標楷體" w:eastAsia="標楷體" w:hAnsi="標楷體" w:hint="eastAsia"/>
        </w:rPr>
        <w:t>兒燙夏令營</w:t>
      </w:r>
    </w:p>
    <w:p w:rsidR="00310A8C" w:rsidRPr="00C03200" w:rsidRDefault="00C57CFC" w:rsidP="00E67C44">
      <w:pPr>
        <w:ind w:leftChars="460" w:left="11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說明：1.</w:t>
      </w:r>
      <w:r w:rsidR="000027C5" w:rsidRPr="00C03200">
        <w:rPr>
          <w:rFonts w:ascii="標楷體" w:eastAsia="標楷體" w:hAnsi="標楷體" w:hint="eastAsia"/>
        </w:rPr>
        <w:t>日期：2015年</w:t>
      </w:r>
      <w:r>
        <w:rPr>
          <w:rFonts w:ascii="標楷體" w:eastAsia="標楷體" w:hAnsi="標楷體" w:hint="eastAsia"/>
        </w:rPr>
        <w:t>7</w:t>
      </w:r>
      <w:r w:rsidR="000027C5" w:rsidRPr="00C03200">
        <w:rPr>
          <w:rFonts w:ascii="標楷體" w:eastAsia="標楷體" w:hAnsi="標楷體" w:hint="eastAsia"/>
        </w:rPr>
        <w:t>月19</w:t>
      </w:r>
      <w:r>
        <w:rPr>
          <w:rFonts w:ascii="標楷體" w:eastAsia="標楷體" w:hAnsi="標楷體" w:hint="eastAsia"/>
        </w:rPr>
        <w:t>-23</w:t>
      </w:r>
      <w:r w:rsidR="000027C5" w:rsidRPr="00C03200">
        <w:rPr>
          <w:rFonts w:ascii="標楷體" w:eastAsia="標楷體" w:hAnsi="標楷體" w:hint="eastAsia"/>
        </w:rPr>
        <w:t>日</w:t>
      </w:r>
    </w:p>
    <w:p w:rsidR="00310A8C" w:rsidRPr="00C03200" w:rsidRDefault="00C57CFC" w:rsidP="00E67C44">
      <w:pPr>
        <w:ind w:leftChars="760" w:left="18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0027C5" w:rsidRPr="00C03200">
        <w:rPr>
          <w:rFonts w:ascii="標楷體" w:eastAsia="標楷體" w:hAnsi="標楷體" w:hint="eastAsia"/>
        </w:rPr>
        <w:t>地點：</w:t>
      </w:r>
      <w:r w:rsidR="00E67C44">
        <w:rPr>
          <w:rFonts w:ascii="標楷體" w:eastAsia="標楷體" w:hAnsi="標楷體" w:hint="eastAsia"/>
        </w:rPr>
        <w:t>曾文水庫</w:t>
      </w:r>
    </w:p>
    <w:p w:rsidR="009324AF" w:rsidRDefault="009324AF" w:rsidP="00E67C44">
      <w:pPr>
        <w:ind w:leftChars="460" w:left="1104"/>
        <w:rPr>
          <w:rFonts w:eastAsia="標楷體" w:hAnsi="標楷體"/>
        </w:rPr>
      </w:pPr>
      <w:r>
        <w:rPr>
          <w:rFonts w:eastAsia="標楷體" w:hAnsi="標楷體" w:hint="eastAsia"/>
        </w:rPr>
        <w:t>決議：全體理監事無異議，同意通過。</w:t>
      </w:r>
    </w:p>
    <w:p w:rsidR="00310A8C" w:rsidRPr="009324AF" w:rsidRDefault="00310A8C" w:rsidP="00C03200">
      <w:pPr>
        <w:rPr>
          <w:rFonts w:ascii="標楷體" w:eastAsia="標楷體" w:hAnsi="標楷體"/>
        </w:rPr>
      </w:pPr>
    </w:p>
    <w:p w:rsidR="00DC556A" w:rsidRPr="0039193D" w:rsidRDefault="00D71676" w:rsidP="00C03200">
      <w:pPr>
        <w:rPr>
          <w:rFonts w:ascii="標楷體" w:eastAsia="標楷體" w:hAnsi="標楷體"/>
        </w:rPr>
      </w:pPr>
      <w:r w:rsidRPr="0039193D">
        <w:rPr>
          <w:rFonts w:ascii="標楷體" w:eastAsia="標楷體" w:hAnsi="標楷體" w:hint="eastAsia"/>
        </w:rPr>
        <w:lastRenderedPageBreak/>
        <w:t>(二)、</w:t>
      </w:r>
      <w:r w:rsidR="009A672C">
        <w:rPr>
          <w:rFonts w:eastAsia="標楷體" w:hAnsi="標楷體" w:hint="eastAsia"/>
        </w:rPr>
        <w:t>案由</w:t>
      </w:r>
      <w:r w:rsidR="0017433D">
        <w:rPr>
          <w:rFonts w:eastAsia="標楷體" w:hAnsi="標楷體" w:hint="eastAsia"/>
        </w:rPr>
        <w:t>2</w:t>
      </w:r>
      <w:r w:rsidR="009A672C">
        <w:rPr>
          <w:rFonts w:eastAsia="標楷體" w:hAnsi="標楷體" w:hint="eastAsia"/>
        </w:rPr>
        <w:t>：</w:t>
      </w:r>
      <w:r w:rsidR="00E67C44" w:rsidRPr="00E67C44">
        <w:rPr>
          <w:rFonts w:ascii="標楷體" w:eastAsia="標楷體" w:hAnsi="標楷體" w:hint="eastAsia"/>
        </w:rPr>
        <w:t>會員證相關事宜</w:t>
      </w:r>
    </w:p>
    <w:p w:rsidR="00004C12" w:rsidRPr="00303489" w:rsidRDefault="00C74512" w:rsidP="00E67C44">
      <w:pPr>
        <w:ind w:leftChars="303" w:left="1440" w:hangingChars="297" w:hanging="7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="00E67C44" w:rsidRPr="00E67C44">
        <w:rPr>
          <w:rFonts w:ascii="標楷體" w:eastAsia="標楷體" w:hAnsi="標楷體" w:hint="eastAsia"/>
        </w:rPr>
        <w:t>異業結盟－學會擬與義式屋古拉爵簽訂特約商店約定，此後學會會員至該店消費得享較優惠的價格。</w:t>
      </w:r>
    </w:p>
    <w:p w:rsidR="00BF1F16" w:rsidRDefault="009A672C" w:rsidP="00E67C44">
      <w:pPr>
        <w:pStyle w:val="Default"/>
        <w:ind w:leftChars="300" w:left="720"/>
        <w:rPr>
          <w:rFonts w:hAnsi="標楷體"/>
        </w:rPr>
      </w:pPr>
      <w:r w:rsidRPr="00DE616E">
        <w:rPr>
          <w:rFonts w:hAnsi="標楷體" w:hint="eastAsia"/>
        </w:rPr>
        <w:t>決議：全體理監事無異議，同意通過。</w:t>
      </w:r>
    </w:p>
    <w:p w:rsidR="009A672C" w:rsidRDefault="009A672C" w:rsidP="00004C12">
      <w:pPr>
        <w:pStyle w:val="Default"/>
        <w:rPr>
          <w:rFonts w:hAnsi="標楷體"/>
        </w:rPr>
      </w:pPr>
    </w:p>
    <w:p w:rsidR="00004C12" w:rsidRPr="0039193D" w:rsidRDefault="0039193D" w:rsidP="00004C12">
      <w:pPr>
        <w:pStyle w:val="Default"/>
        <w:rPr>
          <w:rFonts w:hAnsi="標楷體"/>
        </w:rPr>
      </w:pPr>
      <w:r w:rsidRPr="0039193D">
        <w:rPr>
          <w:rFonts w:hAnsi="標楷體" w:hint="eastAsia"/>
        </w:rPr>
        <w:t>(三)、</w:t>
      </w:r>
      <w:r w:rsidR="009A672C">
        <w:rPr>
          <w:rFonts w:hAnsi="標楷體" w:hint="eastAsia"/>
        </w:rPr>
        <w:t>案由</w:t>
      </w:r>
      <w:r w:rsidR="0017433D">
        <w:rPr>
          <w:rFonts w:hAnsi="標楷體" w:hint="eastAsia"/>
        </w:rPr>
        <w:t>3</w:t>
      </w:r>
      <w:r w:rsidR="009A672C">
        <w:rPr>
          <w:rFonts w:hAnsi="標楷體" w:hint="eastAsia"/>
        </w:rPr>
        <w:t>：</w:t>
      </w:r>
      <w:r w:rsidR="00E67C44" w:rsidRPr="00E67C44">
        <w:rPr>
          <w:rFonts w:hAnsi="標楷體" w:hint="eastAsia"/>
          <w:bCs/>
        </w:rPr>
        <w:t>水刀補助辦法及相關表單公告</w:t>
      </w:r>
    </w:p>
    <w:p w:rsidR="00004C12" w:rsidRDefault="00C74512" w:rsidP="00C74512">
      <w:pPr>
        <w:ind w:leftChars="303" w:left="1440" w:hangingChars="297" w:hanging="7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="001E361C">
        <w:rPr>
          <w:rFonts w:ascii="標楷體" w:eastAsia="標楷體" w:hAnsi="標楷體" w:hint="eastAsia"/>
        </w:rPr>
        <w:t>1.</w:t>
      </w:r>
      <w:r w:rsidR="00E67C44" w:rsidRPr="00E67C44">
        <w:rPr>
          <w:rFonts w:ascii="標楷體" w:eastAsia="標楷體" w:hAnsi="標楷體" w:hint="eastAsia"/>
        </w:rPr>
        <w:t>水刀補助辦法及相關表單公告</w:t>
      </w:r>
      <w:r w:rsidR="00E67C44">
        <w:rPr>
          <w:rFonts w:ascii="標楷體" w:eastAsia="標楷體" w:hAnsi="標楷體"/>
        </w:rPr>
        <w:t xml:space="preserve"> </w:t>
      </w:r>
    </w:p>
    <w:p w:rsidR="001B12EF" w:rsidRDefault="001E361C" w:rsidP="001B12EF">
      <w:pPr>
        <w:ind w:leftChars="597" w:left="1685" w:hangingChars="105" w:hanging="2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B12EF">
        <w:rPr>
          <w:rFonts w:ascii="標楷體" w:eastAsia="標楷體" w:hAnsi="標楷體" w:hint="eastAsia"/>
        </w:rPr>
        <w:t>審核委員說明：</w:t>
      </w:r>
    </w:p>
    <w:p w:rsidR="001B12EF" w:rsidRDefault="001E361C" w:rsidP="001E361C">
      <w:pPr>
        <w:ind w:leftChars="698" w:left="2172" w:hangingChars="207" w:hanging="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67C44" w:rsidRPr="00E67C4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)</w:t>
      </w:r>
      <w:r w:rsidR="00E67C44" w:rsidRPr="00E67C44">
        <w:rPr>
          <w:rFonts w:ascii="標楷體" w:eastAsia="標楷體" w:hAnsi="標楷體" w:hint="eastAsia"/>
        </w:rPr>
        <w:t>.申請案需遴選3位委員(現任理監事)審核。秘書處依理監事名冊順序，排定三人一組之審核委員</w:t>
      </w:r>
      <w:r>
        <w:rPr>
          <w:rFonts w:ascii="標楷體" w:eastAsia="標楷體" w:hAnsi="標楷體" w:hint="eastAsia"/>
        </w:rPr>
        <w:t>(如下表)</w:t>
      </w:r>
      <w:r w:rsidR="00E67C44" w:rsidRPr="00E67C44">
        <w:rPr>
          <w:rFonts w:ascii="標楷體" w:eastAsia="標楷體" w:hAnsi="標楷體" w:hint="eastAsia"/>
        </w:rPr>
        <w:t>。</w:t>
      </w:r>
      <w:r w:rsidRPr="001B12EF">
        <w:rPr>
          <w:rFonts w:ascii="標楷體" w:eastAsia="標楷體" w:hAnsi="標楷體"/>
        </w:rPr>
        <w:drawing>
          <wp:inline distT="0" distB="0" distL="0" distR="0" wp14:anchorId="6CA4A502" wp14:editId="035B3E02">
            <wp:extent cx="3395159" cy="1953325"/>
            <wp:effectExtent l="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3999" cy="196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EF" w:rsidRDefault="001E361C" w:rsidP="001E361C">
      <w:pPr>
        <w:ind w:leftChars="697" w:left="1925" w:hangingChars="105" w:hanging="2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67C44" w:rsidRPr="00E67C4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</w:t>
      </w:r>
      <w:r w:rsidR="00E67C44" w:rsidRPr="00E67C44">
        <w:rPr>
          <w:rFonts w:ascii="標楷體" w:eastAsia="標楷體" w:hAnsi="標楷體" w:hint="eastAsia"/>
        </w:rPr>
        <w:t>.並依申請案次序，以電子簽核系統送請委員審核。</w:t>
      </w:r>
    </w:p>
    <w:p w:rsidR="00B879C8" w:rsidRDefault="001E361C" w:rsidP="001E361C">
      <w:pPr>
        <w:ind w:leftChars="698" w:left="2172" w:hangingChars="207" w:hanging="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67C44" w:rsidRPr="00E67C44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)</w:t>
      </w:r>
      <w:r w:rsidR="00E67C44" w:rsidRPr="00E67C44">
        <w:rPr>
          <w:rFonts w:ascii="標楷體" w:eastAsia="標楷體" w:hAnsi="標楷體" w:hint="eastAsia"/>
        </w:rPr>
        <w:t>.為避免申請案之耽誤，每組審核委員若未於三天內完成審核者，第一位將由理事長代簽核，第二位由秘書長代為簽核。</w:t>
      </w:r>
    </w:p>
    <w:p w:rsidR="009A4CA1" w:rsidRDefault="009A4CA1" w:rsidP="00E67C44">
      <w:pPr>
        <w:tabs>
          <w:tab w:val="left" w:pos="426"/>
        </w:tabs>
        <w:ind w:leftChars="300" w:left="720"/>
        <w:rPr>
          <w:rFonts w:eastAsia="標楷體" w:hAnsi="標楷體"/>
        </w:rPr>
      </w:pPr>
      <w:r w:rsidRPr="00DE616E">
        <w:rPr>
          <w:rFonts w:eastAsia="標楷體" w:hAnsi="標楷體" w:hint="eastAsia"/>
        </w:rPr>
        <w:t>決議：全體理監事無異議，同意通過。</w:t>
      </w:r>
    </w:p>
    <w:p w:rsidR="00B879C8" w:rsidRDefault="00B879C8" w:rsidP="00B879C8">
      <w:pPr>
        <w:ind w:left="125" w:hangingChars="52" w:hanging="125"/>
        <w:rPr>
          <w:rFonts w:ascii="標楷體" w:eastAsia="標楷體" w:hAnsi="標楷體"/>
        </w:rPr>
      </w:pPr>
    </w:p>
    <w:p w:rsidR="00004C12" w:rsidRPr="0039193D" w:rsidRDefault="0039193D" w:rsidP="006F4725">
      <w:pPr>
        <w:rPr>
          <w:rFonts w:ascii="標楷體" w:eastAsia="標楷體" w:hAnsi="標楷體"/>
        </w:rPr>
      </w:pPr>
      <w:r w:rsidRPr="0039193D">
        <w:rPr>
          <w:rFonts w:ascii="標楷體" w:eastAsia="標楷體" w:hAnsi="標楷體" w:hint="eastAsia"/>
        </w:rPr>
        <w:t>(四)、</w:t>
      </w:r>
      <w:r w:rsidR="009A672C">
        <w:rPr>
          <w:rFonts w:eastAsia="標楷體" w:hAnsi="標楷體" w:hint="eastAsia"/>
        </w:rPr>
        <w:t>案由</w:t>
      </w:r>
      <w:r w:rsidR="0017433D">
        <w:rPr>
          <w:rFonts w:eastAsia="標楷體" w:hAnsi="標楷體" w:hint="eastAsia"/>
        </w:rPr>
        <w:t>4</w:t>
      </w:r>
      <w:r w:rsidR="009A672C">
        <w:rPr>
          <w:rFonts w:eastAsia="標楷體" w:hAnsi="標楷體" w:hint="eastAsia"/>
        </w:rPr>
        <w:t>：</w:t>
      </w:r>
      <w:r w:rsidR="00E67C44" w:rsidRPr="00E67C44">
        <w:rPr>
          <w:rFonts w:eastAsia="標楷體" w:hAnsi="標楷體" w:hint="eastAsia"/>
        </w:rPr>
        <w:t>2015</w:t>
      </w:r>
      <w:r w:rsidR="00E67C44" w:rsidRPr="00E67C44">
        <w:rPr>
          <w:rFonts w:eastAsia="標楷體" w:hAnsi="標楷體" w:hint="eastAsia"/>
        </w:rPr>
        <w:t>年年會暨學術研討會之主題內容及活動安排</w:t>
      </w:r>
    </w:p>
    <w:p w:rsidR="001E361C" w:rsidRPr="001E361C" w:rsidRDefault="00C74512" w:rsidP="001E361C">
      <w:pPr>
        <w:ind w:leftChars="291" w:left="1428" w:hangingChars="304" w:hanging="73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</w:t>
      </w:r>
      <w:r w:rsidR="001E361C">
        <w:rPr>
          <w:rFonts w:ascii="標楷體" w:eastAsia="標楷體" w:hAnsi="標楷體" w:hint="eastAsia"/>
        </w:rPr>
        <w:t>1.</w:t>
      </w:r>
      <w:r w:rsidR="001E361C" w:rsidRPr="001E361C">
        <w:rPr>
          <w:rFonts w:ascii="標楷體" w:eastAsia="標楷體" w:hAnsi="標楷體" w:hint="eastAsia"/>
        </w:rPr>
        <w:t>日期：2015.8.15(六)</w:t>
      </w:r>
    </w:p>
    <w:p w:rsidR="001E361C" w:rsidRPr="001E361C" w:rsidRDefault="001E361C" w:rsidP="001E361C">
      <w:pPr>
        <w:ind w:leftChars="591" w:left="2148" w:hangingChars="304" w:hanging="73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Pr="001E361C">
        <w:rPr>
          <w:rFonts w:ascii="標楷體" w:eastAsia="標楷體" w:hAnsi="標楷體" w:hint="eastAsia"/>
        </w:rPr>
        <w:t>地點：三軍總醫院第1演講廳</w:t>
      </w:r>
    </w:p>
    <w:p w:rsidR="00B328D1" w:rsidRDefault="001E361C" w:rsidP="001E361C">
      <w:pPr>
        <w:ind w:leftChars="591" w:left="2148" w:hangingChars="304" w:hanging="73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361C">
        <w:rPr>
          <w:rFonts w:ascii="標楷體" w:eastAsia="標楷體" w:hAnsi="標楷體" w:hint="eastAsia"/>
        </w:rPr>
        <w:t>外賓邀請：本學會(大陸及外國學者)、兒燙、陽光、大陸學者</w:t>
      </w:r>
    </w:p>
    <w:p w:rsidR="00E0330D" w:rsidRPr="008F152B" w:rsidRDefault="00E0330D" w:rsidP="00E67C44">
      <w:pPr>
        <w:ind w:leftChars="300" w:left="72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決議：</w:t>
      </w:r>
      <w:r w:rsidR="00D6018F">
        <w:rPr>
          <w:rFonts w:eastAsia="標楷體" w:hAnsi="標楷體" w:hint="eastAsia"/>
        </w:rPr>
        <w:t>全體理監事無異議，同意通過。</w:t>
      </w:r>
    </w:p>
    <w:p w:rsidR="00E0330D" w:rsidRPr="00E0330D" w:rsidRDefault="00E0330D" w:rsidP="00C87E57">
      <w:pPr>
        <w:ind w:leftChars="290" w:left="922" w:hangingChars="94" w:hanging="226"/>
        <w:rPr>
          <w:rFonts w:ascii="標楷體" w:eastAsia="標楷體" w:hAnsi="標楷體"/>
        </w:rPr>
      </w:pPr>
    </w:p>
    <w:p w:rsidR="009A672C" w:rsidRDefault="00C83FE1" w:rsidP="006F4725">
      <w:pPr>
        <w:rPr>
          <w:rFonts w:ascii="標楷體" w:eastAsia="標楷體" w:hAnsi="標楷體"/>
        </w:rPr>
      </w:pPr>
      <w:r w:rsidRPr="0039193D">
        <w:rPr>
          <w:rFonts w:ascii="標楷體" w:eastAsia="標楷體" w:hAnsi="標楷體"/>
        </w:rPr>
        <w:t>(</w:t>
      </w:r>
      <w:r w:rsidR="0039193D" w:rsidRPr="0039193D">
        <w:rPr>
          <w:rFonts w:ascii="標楷體" w:eastAsia="標楷體" w:hAnsi="標楷體" w:hint="eastAsia"/>
        </w:rPr>
        <w:t>五</w:t>
      </w:r>
      <w:r w:rsidR="00DC556A" w:rsidRPr="0039193D">
        <w:rPr>
          <w:rFonts w:ascii="標楷體" w:eastAsia="標楷體" w:hAnsi="標楷體"/>
        </w:rPr>
        <w:t>)</w:t>
      </w:r>
      <w:r w:rsidR="0039193D" w:rsidRPr="0039193D">
        <w:rPr>
          <w:rFonts w:ascii="標楷體" w:eastAsia="標楷體" w:hAnsi="標楷體" w:hint="eastAsia"/>
        </w:rPr>
        <w:t>、</w:t>
      </w:r>
      <w:r w:rsidR="009A672C">
        <w:rPr>
          <w:rFonts w:eastAsia="標楷體" w:hAnsi="標楷體" w:hint="eastAsia"/>
        </w:rPr>
        <w:t>案由</w:t>
      </w:r>
      <w:r w:rsidR="0017433D">
        <w:rPr>
          <w:rFonts w:eastAsia="標楷體" w:hAnsi="標楷體" w:hint="eastAsia"/>
        </w:rPr>
        <w:t>5</w:t>
      </w:r>
      <w:r w:rsidR="009A672C">
        <w:rPr>
          <w:rFonts w:eastAsia="標楷體" w:hAnsi="標楷體" w:hint="eastAsia"/>
        </w:rPr>
        <w:t>：</w:t>
      </w:r>
      <w:r w:rsidR="00E67C44" w:rsidRPr="00E67C44">
        <w:rPr>
          <w:rFonts w:eastAsia="標楷體" w:hAnsi="標楷體" w:hint="eastAsia"/>
          <w:color w:val="000000" w:themeColor="text1"/>
        </w:rPr>
        <w:t>2015</w:t>
      </w:r>
      <w:r w:rsidR="00E67C44" w:rsidRPr="00E67C44">
        <w:rPr>
          <w:rFonts w:eastAsia="標楷體" w:hAnsi="標楷體" w:hint="eastAsia"/>
          <w:color w:val="000000" w:themeColor="text1"/>
        </w:rPr>
        <w:t>年年會外賓邀請名單討論</w:t>
      </w:r>
    </w:p>
    <w:p w:rsidR="001E361C" w:rsidRPr="001E361C" w:rsidRDefault="00E67C44" w:rsidP="001E361C">
      <w:pPr>
        <w:ind w:leftChars="300" w:left="720"/>
        <w:rPr>
          <w:rFonts w:eastAsia="標楷體" w:hAnsi="標楷體" w:hint="eastAsia"/>
        </w:rPr>
      </w:pPr>
      <w:r w:rsidRPr="00E67C44">
        <w:rPr>
          <w:rFonts w:eastAsia="標楷體" w:hAnsi="標楷體" w:hint="eastAsia"/>
        </w:rPr>
        <w:t>說明：</w:t>
      </w:r>
      <w:r w:rsidR="001E361C" w:rsidRPr="001E361C">
        <w:rPr>
          <w:rFonts w:eastAsia="標楷體" w:hAnsi="標楷體" w:hint="eastAsia"/>
        </w:rPr>
        <w:t>日期：</w:t>
      </w:r>
      <w:r w:rsidR="001E361C" w:rsidRPr="001E361C">
        <w:rPr>
          <w:rFonts w:eastAsia="標楷體" w:hAnsi="標楷體" w:hint="eastAsia"/>
        </w:rPr>
        <w:t>2015.8.15(</w:t>
      </w:r>
      <w:r w:rsidR="001E361C" w:rsidRPr="001E361C">
        <w:rPr>
          <w:rFonts w:eastAsia="標楷體" w:hAnsi="標楷體" w:hint="eastAsia"/>
        </w:rPr>
        <w:t>六</w:t>
      </w:r>
      <w:r w:rsidR="001E361C" w:rsidRPr="001E361C">
        <w:rPr>
          <w:rFonts w:eastAsia="標楷體" w:hAnsi="標楷體" w:hint="eastAsia"/>
        </w:rPr>
        <w:t>)</w:t>
      </w:r>
    </w:p>
    <w:p w:rsidR="001E361C" w:rsidRPr="001E361C" w:rsidRDefault="001E361C" w:rsidP="001E361C">
      <w:pPr>
        <w:ind w:leftChars="300" w:left="720"/>
        <w:rPr>
          <w:rFonts w:eastAsia="標楷體" w:hAnsi="標楷體" w:hint="eastAsia"/>
        </w:rPr>
      </w:pPr>
      <w:r w:rsidRPr="001E361C">
        <w:rPr>
          <w:rFonts w:eastAsia="標楷體" w:hAnsi="標楷體" w:hint="eastAsia"/>
        </w:rPr>
        <w:t>地點：三軍總醫院第</w:t>
      </w:r>
      <w:r w:rsidRPr="001E361C">
        <w:rPr>
          <w:rFonts w:eastAsia="標楷體" w:hAnsi="標楷體" w:hint="eastAsia"/>
        </w:rPr>
        <w:t>1</w:t>
      </w:r>
      <w:r w:rsidRPr="001E361C">
        <w:rPr>
          <w:rFonts w:eastAsia="標楷體" w:hAnsi="標楷體" w:hint="eastAsia"/>
        </w:rPr>
        <w:t>演講廳</w:t>
      </w:r>
    </w:p>
    <w:p w:rsidR="00E67C44" w:rsidRDefault="001E361C" w:rsidP="001E361C">
      <w:pPr>
        <w:ind w:leftChars="300" w:left="720"/>
        <w:rPr>
          <w:rFonts w:eastAsia="標楷體" w:hAnsi="標楷體"/>
        </w:rPr>
      </w:pPr>
      <w:r w:rsidRPr="001E361C">
        <w:rPr>
          <w:rFonts w:eastAsia="標楷體" w:hAnsi="標楷體" w:hint="eastAsia"/>
        </w:rPr>
        <w:t>外賓邀請：本學會</w:t>
      </w:r>
      <w:r w:rsidRPr="001E361C">
        <w:rPr>
          <w:rFonts w:eastAsia="標楷體" w:hAnsi="標楷體" w:hint="eastAsia"/>
        </w:rPr>
        <w:t>(</w:t>
      </w:r>
      <w:r w:rsidRPr="001E361C">
        <w:rPr>
          <w:rFonts w:eastAsia="標楷體" w:hAnsi="標楷體" w:hint="eastAsia"/>
        </w:rPr>
        <w:t>大陸及外國學者</w:t>
      </w:r>
      <w:r w:rsidRPr="001E361C">
        <w:rPr>
          <w:rFonts w:eastAsia="標楷體" w:hAnsi="標楷體" w:hint="eastAsia"/>
        </w:rPr>
        <w:t>)</w:t>
      </w:r>
      <w:r w:rsidRPr="001E361C">
        <w:rPr>
          <w:rFonts w:eastAsia="標楷體" w:hAnsi="標楷體" w:hint="eastAsia"/>
        </w:rPr>
        <w:t>、兒燙、陽光、大陸學者</w:t>
      </w:r>
    </w:p>
    <w:p w:rsidR="009A672C" w:rsidRDefault="009A672C" w:rsidP="00E67C44">
      <w:pPr>
        <w:ind w:leftChars="300" w:left="720"/>
        <w:rPr>
          <w:rFonts w:ascii="標楷體" w:eastAsia="標楷體" w:hAnsi="標楷體"/>
        </w:rPr>
      </w:pPr>
      <w:r>
        <w:rPr>
          <w:rFonts w:eastAsia="標楷體" w:hAnsi="標楷體" w:hint="eastAsia"/>
        </w:rPr>
        <w:t>決議：全體理監事無異議，同意通過。</w:t>
      </w:r>
    </w:p>
    <w:p w:rsidR="009A672C" w:rsidRDefault="009A672C" w:rsidP="006F4725">
      <w:pPr>
        <w:rPr>
          <w:rFonts w:ascii="標楷體" w:eastAsia="標楷體" w:hAnsi="標楷體"/>
        </w:rPr>
      </w:pPr>
    </w:p>
    <w:p w:rsidR="00E67C44" w:rsidRDefault="009A672C" w:rsidP="006F4725">
      <w:pPr>
        <w:rPr>
          <w:rFonts w:ascii="標楷體" w:eastAsia="標楷體" w:hAnsi="標楷體"/>
        </w:rPr>
      </w:pPr>
      <w:r w:rsidRPr="0039193D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 w:rsidRPr="0039193D">
        <w:rPr>
          <w:rFonts w:ascii="標楷體" w:eastAsia="標楷體" w:hAnsi="標楷體"/>
        </w:rPr>
        <w:t>)</w:t>
      </w:r>
      <w:r w:rsidRPr="0039193D">
        <w:rPr>
          <w:rFonts w:ascii="標楷體" w:eastAsia="標楷體" w:hAnsi="標楷體" w:hint="eastAsia"/>
        </w:rPr>
        <w:t>、</w:t>
      </w:r>
      <w:r w:rsidR="00E67C44" w:rsidRPr="00E67C44">
        <w:rPr>
          <w:rFonts w:ascii="標楷體" w:eastAsia="標楷體" w:hAnsi="標楷體" w:hint="eastAsia"/>
        </w:rPr>
        <w:t>案由</w:t>
      </w:r>
      <w:r w:rsidR="0017433D">
        <w:rPr>
          <w:rFonts w:ascii="標楷體" w:eastAsia="標楷體" w:hAnsi="標楷體" w:hint="eastAsia"/>
        </w:rPr>
        <w:t>6</w:t>
      </w:r>
      <w:r w:rsidR="00E67C44" w:rsidRPr="00E67C44">
        <w:rPr>
          <w:rFonts w:ascii="標楷體" w:eastAsia="標楷體" w:hAnsi="標楷體" w:hint="eastAsia"/>
        </w:rPr>
        <w:t>：2017年亞太燒傷會議(APBC)籌辦進度報告</w:t>
      </w:r>
    </w:p>
    <w:p w:rsidR="00E67C44" w:rsidRDefault="00E67C44" w:rsidP="001E361C">
      <w:pPr>
        <w:ind w:leftChars="300" w:left="1567" w:hangingChars="353" w:hanging="847"/>
        <w:rPr>
          <w:rFonts w:ascii="標楷體" w:eastAsia="標楷體" w:hAnsi="標楷體"/>
        </w:rPr>
      </w:pPr>
      <w:r w:rsidRPr="00E67C44">
        <w:rPr>
          <w:rFonts w:ascii="標楷體" w:eastAsia="標楷體" w:hAnsi="標楷體" w:hint="eastAsia"/>
        </w:rPr>
        <w:t>說明：</w:t>
      </w:r>
      <w:r w:rsidR="001E361C">
        <w:rPr>
          <w:rFonts w:ascii="標楷體" w:eastAsia="標楷體" w:hAnsi="標楷體" w:hint="eastAsia"/>
        </w:rPr>
        <w:t>1.2017年</w:t>
      </w:r>
      <w:r w:rsidR="001E361C" w:rsidRPr="001E361C">
        <w:rPr>
          <w:rFonts w:ascii="標楷體" w:eastAsia="標楷體" w:hAnsi="標楷體" w:hint="eastAsia"/>
        </w:rPr>
        <w:t>第12屆亞太燒傷會議(APBC)籌備委員會第1次籌備會議已於104年3月21日（星期六）中午12：00～13：00假臺大醫學院杏園餐廳召開。</w:t>
      </w:r>
      <w:r w:rsidRPr="00E67C44">
        <w:rPr>
          <w:rFonts w:ascii="標楷體" w:eastAsia="標楷體" w:hAnsi="標楷體" w:hint="eastAsia"/>
        </w:rPr>
        <w:t xml:space="preserve"> </w:t>
      </w:r>
    </w:p>
    <w:p w:rsidR="001E361C" w:rsidRDefault="001E361C" w:rsidP="001E361C">
      <w:pPr>
        <w:ind w:leftChars="565" w:left="1932" w:hangingChars="240" w:hanging="5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E361C">
        <w:rPr>
          <w:rFonts w:ascii="標楷體" w:eastAsia="標楷體" w:hAnsi="標楷體" w:hint="eastAsia"/>
        </w:rPr>
        <w:t>會議組織架構：</w:t>
      </w:r>
    </w:p>
    <w:p w:rsidR="001E361C" w:rsidRPr="001E361C" w:rsidRDefault="001E361C" w:rsidP="009820A8">
      <w:pPr>
        <w:ind w:leftChars="300" w:left="1454" w:hangingChars="306" w:hanging="734"/>
        <w:jc w:val="center"/>
        <w:rPr>
          <w:rFonts w:ascii="標楷體" w:eastAsia="標楷體" w:hAnsi="標楷體" w:hint="eastAsia"/>
        </w:rPr>
      </w:pPr>
      <w:r w:rsidRPr="001E361C">
        <w:rPr>
          <w:rFonts w:ascii="標楷體" w:eastAsia="標楷體" w:hAnsi="標楷體"/>
        </w:rPr>
        <w:lastRenderedPageBreak/>
        <w:drawing>
          <wp:inline distT="0" distB="0" distL="0" distR="0" wp14:anchorId="24DB125F" wp14:editId="0EFA027D">
            <wp:extent cx="4895850" cy="2759822"/>
            <wp:effectExtent l="0" t="0" r="0" b="0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3697" cy="276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61C" w:rsidRDefault="009820A8" w:rsidP="009820A8">
      <w:pPr>
        <w:ind w:leftChars="600" w:left="2174" w:hangingChars="306" w:hanging="7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(1).</w:t>
      </w:r>
      <w:r w:rsidR="001E361C" w:rsidRPr="001E361C">
        <w:rPr>
          <w:rFonts w:ascii="標楷體" w:eastAsia="標楷體" w:hAnsi="標楷體" w:hint="eastAsia"/>
        </w:rPr>
        <w:t>榮譽主席Honorary President：楊瑞永、王先震</w:t>
      </w:r>
    </w:p>
    <w:p w:rsidR="001E361C" w:rsidRDefault="009820A8" w:rsidP="009820A8">
      <w:pPr>
        <w:ind w:leftChars="600" w:left="2174" w:hangingChars="306" w:hanging="7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(2).</w:t>
      </w:r>
      <w:r w:rsidR="001E361C" w:rsidRPr="001E361C">
        <w:rPr>
          <w:rFonts w:ascii="標楷體" w:eastAsia="標楷體" w:hAnsi="標楷體" w:hint="eastAsia"/>
        </w:rPr>
        <w:t>榮譽副主席Honorary Vice President：董光義、楊永健、胡慧玲</w:t>
      </w:r>
    </w:p>
    <w:p w:rsidR="001E361C" w:rsidRPr="001E361C" w:rsidRDefault="009820A8" w:rsidP="009820A8">
      <w:pPr>
        <w:ind w:leftChars="600" w:left="217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(3).</w:t>
      </w:r>
      <w:r w:rsidR="001E361C" w:rsidRPr="001E361C">
        <w:rPr>
          <w:rFonts w:ascii="標楷體" w:eastAsia="標楷體" w:hAnsi="標楷體" w:hint="eastAsia"/>
        </w:rPr>
        <w:t>大會主席President：戴念梓</w:t>
      </w:r>
    </w:p>
    <w:p w:rsidR="001E361C" w:rsidRDefault="009820A8" w:rsidP="009820A8">
      <w:pPr>
        <w:ind w:leftChars="600" w:left="2174" w:hangingChars="306" w:hanging="7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(4).</w:t>
      </w:r>
      <w:r w:rsidR="001E361C" w:rsidRPr="001E361C">
        <w:rPr>
          <w:rFonts w:ascii="標楷體" w:eastAsia="標楷體" w:hAnsi="標楷體" w:hint="eastAsia"/>
        </w:rPr>
        <w:t>大會副主席Vice President：郭耀仁、李書欣</w:t>
      </w:r>
    </w:p>
    <w:p w:rsidR="009820A8" w:rsidRPr="009820A8" w:rsidRDefault="009820A8" w:rsidP="009820A8">
      <w:pPr>
        <w:ind w:leftChars="600" w:left="217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(5).</w:t>
      </w:r>
      <w:r w:rsidRPr="009820A8">
        <w:rPr>
          <w:rFonts w:ascii="標楷體" w:eastAsia="標楷體" w:hAnsi="標楷體" w:hint="eastAsia"/>
        </w:rPr>
        <w:t>Scientific Committee：楊瑞永、郭耀仁</w:t>
      </w:r>
    </w:p>
    <w:p w:rsidR="009820A8" w:rsidRPr="009820A8" w:rsidRDefault="009820A8" w:rsidP="009820A8">
      <w:pPr>
        <w:ind w:leftChars="800" w:left="265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</w:t>
      </w:r>
      <w:r w:rsidRPr="009820A8">
        <w:rPr>
          <w:rFonts w:ascii="標楷體" w:eastAsia="標楷體" w:hAnsi="標楷體" w:hint="eastAsia"/>
        </w:rPr>
        <w:t>.規劃program；</w:t>
      </w:r>
    </w:p>
    <w:p w:rsidR="009820A8" w:rsidRPr="009820A8" w:rsidRDefault="009820A8" w:rsidP="009820A8">
      <w:pPr>
        <w:ind w:leftChars="800" w:left="265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</w:t>
      </w:r>
      <w:r w:rsidRPr="009820A8">
        <w:rPr>
          <w:rFonts w:ascii="標楷體" w:eastAsia="標楷體" w:hAnsi="標楷體" w:hint="eastAsia"/>
        </w:rPr>
        <w:t>.擬定講師及座長名單；</w:t>
      </w:r>
    </w:p>
    <w:p w:rsidR="009820A8" w:rsidRPr="009820A8" w:rsidRDefault="009820A8" w:rsidP="009820A8">
      <w:pPr>
        <w:ind w:leftChars="800" w:left="265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</w:t>
      </w:r>
      <w:r w:rsidRPr="009820A8">
        <w:rPr>
          <w:rFonts w:ascii="標楷體" w:eastAsia="標楷體" w:hAnsi="標楷體" w:hint="eastAsia"/>
        </w:rPr>
        <w:t>.訂定投審搞及相關獎項；</w:t>
      </w:r>
    </w:p>
    <w:p w:rsidR="001E361C" w:rsidRDefault="009820A8" w:rsidP="009820A8">
      <w:pPr>
        <w:ind w:leftChars="800" w:left="2654" w:hangingChars="306" w:hanging="7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</w:t>
      </w:r>
      <w:r w:rsidRPr="009820A8">
        <w:rPr>
          <w:rFonts w:ascii="標楷體" w:eastAsia="標楷體" w:hAnsi="標楷體" w:hint="eastAsia"/>
        </w:rPr>
        <w:t>.大會手冊編輯審核.</w:t>
      </w:r>
    </w:p>
    <w:p w:rsidR="009820A8" w:rsidRPr="009820A8" w:rsidRDefault="009820A8" w:rsidP="009820A8">
      <w:pPr>
        <w:ind w:leftChars="600" w:left="217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(6).</w:t>
      </w:r>
      <w:r w:rsidRPr="009820A8">
        <w:rPr>
          <w:rFonts w:ascii="標楷體" w:eastAsia="標楷體" w:hAnsi="標楷體" w:hint="eastAsia"/>
        </w:rPr>
        <w:t>Financial Committee：林煌基</w:t>
      </w:r>
    </w:p>
    <w:p w:rsidR="009820A8" w:rsidRPr="009820A8" w:rsidRDefault="009820A8" w:rsidP="009820A8">
      <w:pPr>
        <w:ind w:leftChars="800" w:left="265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</w:t>
      </w:r>
      <w:r w:rsidRPr="009820A8">
        <w:rPr>
          <w:rFonts w:ascii="標楷體" w:eastAsia="標楷體" w:hAnsi="標楷體" w:hint="eastAsia"/>
        </w:rPr>
        <w:t>.經費預算控制；</w:t>
      </w:r>
    </w:p>
    <w:p w:rsidR="001E361C" w:rsidRDefault="009820A8" w:rsidP="009820A8">
      <w:pPr>
        <w:ind w:leftChars="800" w:left="2654" w:hangingChars="306" w:hanging="7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</w:t>
      </w:r>
      <w:r w:rsidRPr="009820A8">
        <w:rPr>
          <w:rFonts w:ascii="標楷體" w:eastAsia="標楷體" w:hAnsi="標楷體" w:hint="eastAsia"/>
        </w:rPr>
        <w:t>.收入規劃：(</w:t>
      </w:r>
      <w:r>
        <w:rPr>
          <w:rFonts w:ascii="標楷體" w:eastAsia="標楷體" w:hAnsi="標楷體" w:hint="eastAsia"/>
        </w:rPr>
        <w:t>a</w:t>
      </w:r>
      <w:r w:rsidRPr="009820A8">
        <w:rPr>
          <w:rFonts w:ascii="標楷體" w:eastAsia="標楷體" w:hAnsi="標楷體" w:hint="eastAsia"/>
        </w:rPr>
        <w:t>)政府補助申請</w:t>
      </w:r>
      <w:r>
        <w:rPr>
          <w:rFonts w:ascii="標楷體" w:eastAsia="標楷體" w:hAnsi="標楷體" w:hint="eastAsia"/>
        </w:rPr>
        <w:t>、</w:t>
      </w:r>
      <w:r w:rsidRPr="009820A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b</w:t>
      </w:r>
      <w:r w:rsidRPr="009820A8">
        <w:rPr>
          <w:rFonts w:ascii="標楷體" w:eastAsia="標楷體" w:hAnsi="標楷體" w:hint="eastAsia"/>
        </w:rPr>
        <w:t>)贊助廠商聯繫</w:t>
      </w:r>
    </w:p>
    <w:p w:rsidR="009820A8" w:rsidRPr="009820A8" w:rsidRDefault="009820A8" w:rsidP="009820A8">
      <w:pPr>
        <w:ind w:leftChars="600" w:left="217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(7).</w:t>
      </w:r>
      <w:r w:rsidRPr="009820A8">
        <w:rPr>
          <w:rFonts w:ascii="標楷體" w:eastAsia="標楷體" w:hAnsi="標楷體" w:hint="eastAsia"/>
        </w:rPr>
        <w:t>Administration Committee：曾元生、胡慧玲、林素娥、吳佩璇</w:t>
      </w:r>
    </w:p>
    <w:p w:rsidR="009820A8" w:rsidRPr="009820A8" w:rsidRDefault="009820A8" w:rsidP="009820A8">
      <w:pPr>
        <w:ind w:leftChars="800" w:left="265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</w:t>
      </w:r>
      <w:r w:rsidRPr="009820A8">
        <w:rPr>
          <w:rFonts w:ascii="標楷體" w:eastAsia="標楷體" w:hAnsi="標楷體" w:hint="eastAsia"/>
        </w:rPr>
        <w:t>.報名費訂定；</w:t>
      </w:r>
    </w:p>
    <w:p w:rsidR="009820A8" w:rsidRPr="009820A8" w:rsidRDefault="009820A8" w:rsidP="009820A8">
      <w:pPr>
        <w:ind w:leftChars="800" w:left="265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</w:t>
      </w:r>
      <w:r w:rsidRPr="009820A8">
        <w:rPr>
          <w:rFonts w:ascii="標楷體" w:eastAsia="標楷體" w:hAnsi="標楷體" w:hint="eastAsia"/>
        </w:rPr>
        <w:t>.官網內容確認；</w:t>
      </w:r>
    </w:p>
    <w:p w:rsidR="009820A8" w:rsidRPr="009820A8" w:rsidRDefault="009820A8" w:rsidP="009820A8">
      <w:pPr>
        <w:ind w:leftChars="800" w:left="265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</w:t>
      </w:r>
      <w:r w:rsidRPr="009820A8">
        <w:rPr>
          <w:rFonts w:ascii="標楷體" w:eastAsia="標楷體" w:hAnsi="標楷體" w:hint="eastAsia"/>
        </w:rPr>
        <w:t>.文宣、製作物審核；</w:t>
      </w:r>
    </w:p>
    <w:p w:rsidR="001E361C" w:rsidRPr="009820A8" w:rsidRDefault="009820A8" w:rsidP="009820A8">
      <w:pPr>
        <w:ind w:leftChars="800" w:left="2654" w:hangingChars="306" w:hanging="7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</w:t>
      </w:r>
      <w:r w:rsidRPr="009820A8">
        <w:rPr>
          <w:rFonts w:ascii="標楷體" w:eastAsia="標楷體" w:hAnsi="標楷體" w:hint="eastAsia"/>
        </w:rPr>
        <w:t>.會場動線規劃.</w:t>
      </w:r>
    </w:p>
    <w:p w:rsidR="009820A8" w:rsidRPr="009820A8" w:rsidRDefault="00AD681A" w:rsidP="00AD681A">
      <w:pPr>
        <w:ind w:leftChars="600" w:left="217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(8).</w:t>
      </w:r>
      <w:r w:rsidR="009820A8" w:rsidRPr="009820A8">
        <w:rPr>
          <w:rFonts w:ascii="標楷體" w:eastAsia="標楷體" w:hAnsi="標楷體" w:hint="eastAsia"/>
        </w:rPr>
        <w:t>Social Program Committee：董光義、楊永健、林瑞嬌</w:t>
      </w:r>
    </w:p>
    <w:p w:rsidR="009820A8" w:rsidRPr="009820A8" w:rsidRDefault="00AD681A" w:rsidP="00AD681A">
      <w:pPr>
        <w:ind w:leftChars="800" w:left="265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</w:t>
      </w:r>
      <w:r w:rsidR="009820A8" w:rsidRPr="009820A8">
        <w:rPr>
          <w:rFonts w:ascii="標楷體" w:eastAsia="標楷體" w:hAnsi="標楷體" w:hint="eastAsia"/>
        </w:rPr>
        <w:t>.餐飲安排規劃；</w:t>
      </w:r>
    </w:p>
    <w:p w:rsidR="009820A8" w:rsidRPr="009820A8" w:rsidRDefault="00AD681A" w:rsidP="00AD681A">
      <w:pPr>
        <w:ind w:leftChars="800" w:left="2654" w:hangingChars="306" w:hanging="73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</w:t>
      </w:r>
      <w:r w:rsidR="009820A8" w:rsidRPr="009820A8">
        <w:rPr>
          <w:rFonts w:ascii="標楷體" w:eastAsia="標楷體" w:hAnsi="標楷體" w:hint="eastAsia"/>
        </w:rPr>
        <w:t>.晚宴流程及交通接駁規劃；</w:t>
      </w:r>
    </w:p>
    <w:p w:rsidR="001E361C" w:rsidRDefault="00AD681A" w:rsidP="00AD681A">
      <w:pPr>
        <w:ind w:leftChars="800" w:left="2654" w:hangingChars="306" w:hanging="73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</w:t>
      </w:r>
      <w:r w:rsidR="009820A8" w:rsidRPr="009820A8">
        <w:rPr>
          <w:rFonts w:ascii="標楷體" w:eastAsia="標楷體" w:hAnsi="標楷體" w:hint="eastAsia"/>
        </w:rPr>
        <w:t>.會中及會後旅遊規劃.</w:t>
      </w:r>
    </w:p>
    <w:p w:rsidR="00AD681A" w:rsidRPr="00AD681A" w:rsidRDefault="00AD681A" w:rsidP="00AD681A">
      <w:pPr>
        <w:ind w:leftChars="600" w:left="1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(9).</w:t>
      </w:r>
      <w:r w:rsidRPr="00AD681A">
        <w:rPr>
          <w:rFonts w:hint="eastAsia"/>
        </w:rPr>
        <w:t xml:space="preserve"> </w:t>
      </w:r>
      <w:r w:rsidRPr="00AD681A">
        <w:rPr>
          <w:rFonts w:ascii="標楷體" w:eastAsia="標楷體" w:hAnsi="標楷體" w:hint="eastAsia"/>
        </w:rPr>
        <w:t>Advisory Board：</w:t>
      </w:r>
    </w:p>
    <w:p w:rsidR="00AD681A" w:rsidRPr="00AD681A" w:rsidRDefault="00AD681A" w:rsidP="00AD681A">
      <w:pPr>
        <w:ind w:leftChars="800" w:left="1920"/>
        <w:rPr>
          <w:rFonts w:ascii="標楷體" w:eastAsia="標楷體" w:hAnsi="標楷體" w:hint="eastAsia"/>
        </w:rPr>
      </w:pPr>
      <w:r w:rsidRPr="00AD681A">
        <w:rPr>
          <w:rFonts w:ascii="標楷體" w:eastAsia="標楷體" w:hAnsi="標楷體" w:hint="eastAsia"/>
        </w:rPr>
        <w:t>澳洲：Peter K M Maitz</w:t>
      </w:r>
    </w:p>
    <w:p w:rsidR="00AD681A" w:rsidRPr="00AD681A" w:rsidRDefault="00AD681A" w:rsidP="00AD681A">
      <w:pPr>
        <w:ind w:leftChars="800" w:left="1920"/>
        <w:rPr>
          <w:rFonts w:ascii="標楷體" w:eastAsia="標楷體" w:hAnsi="標楷體" w:hint="eastAsia"/>
        </w:rPr>
      </w:pPr>
      <w:r w:rsidRPr="00AD681A">
        <w:rPr>
          <w:rFonts w:ascii="標楷體" w:eastAsia="標楷體" w:hAnsi="標楷體" w:hint="eastAsia"/>
        </w:rPr>
        <w:t>韓國：Suk-Joon Oh</w:t>
      </w:r>
    </w:p>
    <w:p w:rsidR="00AD681A" w:rsidRPr="00AD681A" w:rsidRDefault="00AD681A" w:rsidP="00AD681A">
      <w:pPr>
        <w:ind w:leftChars="800" w:left="1920"/>
        <w:rPr>
          <w:rFonts w:ascii="標楷體" w:eastAsia="標楷體" w:hAnsi="標楷體" w:hint="eastAsia"/>
        </w:rPr>
      </w:pPr>
      <w:r w:rsidRPr="00AD681A">
        <w:rPr>
          <w:rFonts w:ascii="標楷體" w:eastAsia="標楷體" w:hAnsi="標楷體" w:hint="eastAsia"/>
        </w:rPr>
        <w:t>美國：David N. Herndon、</w:t>
      </w:r>
    </w:p>
    <w:p w:rsidR="00AD681A" w:rsidRPr="00AD681A" w:rsidRDefault="00AD681A" w:rsidP="00AD681A">
      <w:pPr>
        <w:ind w:leftChars="800" w:left="1920"/>
        <w:rPr>
          <w:rFonts w:ascii="標楷體" w:eastAsia="標楷體" w:hAnsi="標楷體" w:hint="eastAsia"/>
        </w:rPr>
      </w:pPr>
      <w:r w:rsidRPr="00AD681A">
        <w:rPr>
          <w:rFonts w:ascii="標楷體" w:eastAsia="標楷體" w:hAnsi="標楷體" w:hint="eastAsia"/>
        </w:rPr>
        <w:t xml:space="preserve">      David G. Greenhalgh、</w:t>
      </w:r>
    </w:p>
    <w:p w:rsidR="00AD681A" w:rsidRPr="00AD681A" w:rsidRDefault="00AD681A" w:rsidP="00AD681A">
      <w:pPr>
        <w:ind w:leftChars="800" w:left="1920"/>
        <w:rPr>
          <w:rFonts w:ascii="標楷體" w:eastAsia="標楷體" w:hAnsi="標楷體"/>
        </w:rPr>
      </w:pPr>
      <w:r w:rsidRPr="00AD681A">
        <w:rPr>
          <w:rFonts w:ascii="標楷體" w:eastAsia="標楷體" w:hAnsi="標楷體"/>
        </w:rPr>
        <w:t xml:space="preserve">      Dr. Michael D. Peck</w:t>
      </w:r>
      <w:bookmarkStart w:id="0" w:name="_GoBack"/>
      <w:bookmarkEnd w:id="0"/>
    </w:p>
    <w:p w:rsidR="00AD681A" w:rsidRPr="00AD681A" w:rsidRDefault="00AD681A" w:rsidP="00AD681A">
      <w:pPr>
        <w:ind w:leftChars="800" w:left="1920"/>
        <w:rPr>
          <w:rFonts w:ascii="標楷體" w:eastAsia="標楷體" w:hAnsi="標楷體" w:hint="eastAsia"/>
        </w:rPr>
      </w:pPr>
      <w:r w:rsidRPr="00AD681A">
        <w:rPr>
          <w:rFonts w:ascii="標楷體" w:eastAsia="標楷體" w:hAnsi="標楷體" w:hint="eastAsia"/>
        </w:rPr>
        <w:lastRenderedPageBreak/>
        <w:t>英國：Mr. Naiem S Moiemen</w:t>
      </w:r>
    </w:p>
    <w:p w:rsidR="00AD681A" w:rsidRDefault="00AD681A" w:rsidP="00AD681A">
      <w:pPr>
        <w:ind w:leftChars="800" w:left="1920"/>
        <w:rPr>
          <w:rFonts w:ascii="標楷體" w:eastAsia="標楷體" w:hAnsi="標楷體"/>
        </w:rPr>
      </w:pPr>
      <w:r w:rsidRPr="00AD681A">
        <w:rPr>
          <w:rFonts w:ascii="標楷體" w:eastAsia="標楷體" w:hAnsi="標楷體" w:hint="eastAsia"/>
        </w:rPr>
        <w:t>印度：Dr.Rajeev B.Ahuja</w:t>
      </w:r>
    </w:p>
    <w:p w:rsidR="00AD681A" w:rsidRDefault="00AD681A" w:rsidP="00AD681A">
      <w:pPr>
        <w:ind w:leftChars="60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(10)</w:t>
      </w:r>
      <w:r w:rsidRPr="00AD681A">
        <w:rPr>
          <w:rFonts w:ascii="標楷體" w:eastAsia="標楷體" w:hAnsi="標楷體" w:hint="eastAsia"/>
        </w:rPr>
        <w:t>舉辦時間:</w:t>
      </w:r>
      <w:r w:rsidRPr="00AD681A">
        <w:rPr>
          <w:rFonts w:hint="eastAsia"/>
        </w:rPr>
        <w:t xml:space="preserve"> </w:t>
      </w:r>
      <w:r w:rsidRPr="00AD681A">
        <w:rPr>
          <w:rFonts w:ascii="標楷體" w:eastAsia="標楷體" w:hAnsi="標楷體" w:hint="eastAsia"/>
        </w:rPr>
        <w:t>2017/4/1 (六) ~ 4  (二) (兒童節與清明節連續假期)</w:t>
      </w:r>
    </w:p>
    <w:p w:rsidR="00AD681A" w:rsidRDefault="00AD681A" w:rsidP="00AD681A">
      <w:pPr>
        <w:ind w:leftChars="60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(11)會議地點：臺北國際會議中心</w:t>
      </w:r>
    </w:p>
    <w:p w:rsidR="00E67C44" w:rsidRDefault="00E67C44" w:rsidP="00E67C44">
      <w:pPr>
        <w:ind w:leftChars="300" w:left="720"/>
        <w:rPr>
          <w:rFonts w:ascii="標楷體" w:eastAsia="標楷體" w:hAnsi="標楷體"/>
        </w:rPr>
      </w:pPr>
      <w:r w:rsidRPr="00E67C44">
        <w:rPr>
          <w:rFonts w:ascii="標楷體" w:eastAsia="標楷體" w:hAnsi="標楷體" w:hint="eastAsia"/>
        </w:rPr>
        <w:t>決議：</w:t>
      </w:r>
      <w:r w:rsidRPr="00E67C44">
        <w:rPr>
          <w:rFonts w:ascii="標楷體" w:eastAsia="標楷體" w:hAnsi="標楷體" w:hint="eastAsia"/>
        </w:rPr>
        <w:t>全體理監事無異議，同意通過。</w:t>
      </w:r>
    </w:p>
    <w:p w:rsidR="00E67C44" w:rsidRDefault="00E67C44" w:rsidP="006F4725">
      <w:pPr>
        <w:rPr>
          <w:rFonts w:eastAsia="標楷體" w:hAnsi="標楷體"/>
        </w:rPr>
      </w:pPr>
    </w:p>
    <w:p w:rsidR="00E0330D" w:rsidRDefault="00E67C44" w:rsidP="006F4725">
      <w:pPr>
        <w:rPr>
          <w:rFonts w:ascii="標楷體" w:eastAsia="標楷體" w:hAnsi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七</w:t>
      </w:r>
      <w:r>
        <w:rPr>
          <w:rFonts w:eastAsia="標楷體" w:hAnsi="標楷體" w:hint="eastAsia"/>
        </w:rPr>
        <w:t>)</w:t>
      </w:r>
      <w:r>
        <w:rPr>
          <w:rFonts w:eastAsia="標楷體" w:hAnsi="標楷體" w:hint="eastAsia"/>
        </w:rPr>
        <w:t>、</w:t>
      </w:r>
      <w:r w:rsidR="009A672C">
        <w:rPr>
          <w:rFonts w:eastAsia="標楷體" w:hAnsi="標楷體" w:hint="eastAsia"/>
        </w:rPr>
        <w:t>案由</w:t>
      </w:r>
      <w:r w:rsidR="0017433D">
        <w:rPr>
          <w:rFonts w:eastAsia="標楷體" w:hAnsi="標楷體" w:hint="eastAsia"/>
        </w:rPr>
        <w:t>7</w:t>
      </w:r>
      <w:r w:rsidR="009A672C" w:rsidRPr="009A672C">
        <w:rPr>
          <w:rFonts w:eastAsia="標楷體" w:hAnsi="標楷體" w:hint="eastAsia"/>
        </w:rPr>
        <w:t>：</w:t>
      </w:r>
      <w:r w:rsidRPr="00E67C44">
        <w:rPr>
          <w:rFonts w:ascii="標楷體" w:eastAsia="標楷體" w:hAnsi="標楷體" w:hint="eastAsia"/>
        </w:rPr>
        <w:t>臨時動議</w:t>
      </w:r>
    </w:p>
    <w:p w:rsidR="00E67C44" w:rsidRDefault="00F871B2" w:rsidP="0017433D">
      <w:pPr>
        <w:ind w:leftChars="300" w:left="720"/>
        <w:jc w:val="both"/>
        <w:rPr>
          <w:rFonts w:eastAsia="標楷體" w:hAnsi="標楷體"/>
        </w:rPr>
      </w:pPr>
      <w:r w:rsidRPr="00F871B2">
        <w:rPr>
          <w:rFonts w:eastAsia="標楷體" w:hAnsi="標楷體" w:hint="eastAsia"/>
        </w:rPr>
        <w:t>說明：</w:t>
      </w:r>
      <w:r>
        <w:rPr>
          <w:rFonts w:eastAsia="標楷體" w:hAnsi="標楷體" w:hint="eastAsia"/>
        </w:rPr>
        <w:t>2015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</w:rPr>
        <w:t>APBC</w:t>
      </w:r>
      <w:r>
        <w:rPr>
          <w:rFonts w:eastAsia="標楷體" w:hAnsi="標楷體" w:hint="eastAsia"/>
        </w:rPr>
        <w:t>訂於</w:t>
      </w:r>
      <w:r w:rsidR="00AD681A" w:rsidRPr="00AD681A">
        <w:rPr>
          <w:rFonts w:eastAsia="標楷體" w:hAnsi="標楷體" w:hint="eastAsia"/>
        </w:rPr>
        <w:t>2015.08.</w:t>
      </w:r>
      <w:r w:rsidR="00AD681A">
        <w:rPr>
          <w:rFonts w:eastAsia="標楷體" w:hAnsi="標楷體" w:hint="eastAsia"/>
        </w:rPr>
        <w:t>30-31</w:t>
      </w:r>
      <w:r>
        <w:rPr>
          <w:rFonts w:eastAsia="標楷體" w:hAnsi="標楷體" w:hint="eastAsia"/>
        </w:rPr>
        <w:t>假</w:t>
      </w:r>
      <w:r w:rsidR="00AD681A" w:rsidRPr="00AD681A">
        <w:rPr>
          <w:rFonts w:eastAsia="標楷體" w:hAnsi="標楷體" w:hint="eastAsia"/>
        </w:rPr>
        <w:t>峇里島</w:t>
      </w:r>
      <w:r w:rsidR="00AD681A" w:rsidRPr="00AD681A">
        <w:rPr>
          <w:rFonts w:eastAsia="標楷體" w:hAnsi="標楷體" w:hint="eastAsia"/>
        </w:rPr>
        <w:t>APBC</w:t>
      </w:r>
      <w:r w:rsidR="00AD681A" w:rsidRPr="00AD681A">
        <w:rPr>
          <w:rFonts w:eastAsia="標楷體" w:hAnsi="標楷體" w:hint="eastAsia"/>
        </w:rPr>
        <w:t>參加成員名單</w:t>
      </w:r>
    </w:p>
    <w:p w:rsidR="00E67C44" w:rsidRPr="00AD681A" w:rsidRDefault="00E67C44" w:rsidP="001F40B5">
      <w:pPr>
        <w:jc w:val="both"/>
        <w:rPr>
          <w:rFonts w:eastAsia="標楷體" w:hAnsi="標楷體"/>
        </w:rPr>
      </w:pPr>
    </w:p>
    <w:p w:rsidR="00DC556A" w:rsidRDefault="00AD4A64" w:rsidP="001F40B5">
      <w:pPr>
        <w:jc w:val="both"/>
      </w:pPr>
      <w:r>
        <w:rPr>
          <w:rFonts w:eastAsia="標楷體" w:hAnsi="標楷體" w:hint="eastAsia"/>
        </w:rPr>
        <w:t>四</w:t>
      </w:r>
      <w:r w:rsidR="00DC556A">
        <w:rPr>
          <w:rFonts w:eastAsia="標楷體" w:hAnsi="標楷體" w:hint="eastAsia"/>
        </w:rPr>
        <w:t>、散會</w:t>
      </w:r>
    </w:p>
    <w:sectPr w:rsidR="00DC556A" w:rsidSect="00AD76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6E" w:rsidRDefault="00F26A6E" w:rsidP="00926919">
      <w:r>
        <w:separator/>
      </w:r>
    </w:p>
  </w:endnote>
  <w:endnote w:type="continuationSeparator" w:id="0">
    <w:p w:rsidR="00F26A6E" w:rsidRDefault="00F26A6E" w:rsidP="0092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6E" w:rsidRDefault="00F26A6E" w:rsidP="00926919">
      <w:r>
        <w:separator/>
      </w:r>
    </w:p>
  </w:footnote>
  <w:footnote w:type="continuationSeparator" w:id="0">
    <w:p w:rsidR="00F26A6E" w:rsidRDefault="00F26A6E" w:rsidP="0092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A941A4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6A46ED"/>
    <w:multiLevelType w:val="hybridMultilevel"/>
    <w:tmpl w:val="850450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B1F4F"/>
    <w:multiLevelType w:val="hybridMultilevel"/>
    <w:tmpl w:val="B598206A"/>
    <w:lvl w:ilvl="0" w:tplc="E59E87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327D40">
      <w:start w:val="2962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E108A">
      <w:start w:val="2962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BE24F2">
      <w:start w:val="2962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E2A7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2E2C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C2C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C4B2F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42E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A85A4C"/>
    <w:multiLevelType w:val="hybridMultilevel"/>
    <w:tmpl w:val="E01C29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985D3B"/>
    <w:multiLevelType w:val="hybridMultilevel"/>
    <w:tmpl w:val="423EB1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97A4EB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2771379"/>
    <w:multiLevelType w:val="hybridMultilevel"/>
    <w:tmpl w:val="E27AF70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4B122CE2"/>
    <w:multiLevelType w:val="hybridMultilevel"/>
    <w:tmpl w:val="3130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CF28BD"/>
    <w:multiLevelType w:val="hybridMultilevel"/>
    <w:tmpl w:val="EE8AA85C"/>
    <w:lvl w:ilvl="0" w:tplc="0409000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</w:abstractNum>
  <w:abstractNum w:abstractNumId="8">
    <w:nsid w:val="59886EB7"/>
    <w:multiLevelType w:val="hybridMultilevel"/>
    <w:tmpl w:val="83E21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2B0FB1"/>
    <w:multiLevelType w:val="hybridMultilevel"/>
    <w:tmpl w:val="49885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725"/>
    <w:rsid w:val="000027C5"/>
    <w:rsid w:val="00004C12"/>
    <w:rsid w:val="00021009"/>
    <w:rsid w:val="00072D86"/>
    <w:rsid w:val="000A445C"/>
    <w:rsid w:val="000B25B1"/>
    <w:rsid w:val="000B5C36"/>
    <w:rsid w:val="000E7A03"/>
    <w:rsid w:val="0011667C"/>
    <w:rsid w:val="00127F47"/>
    <w:rsid w:val="0014710C"/>
    <w:rsid w:val="00147EAF"/>
    <w:rsid w:val="00157CD9"/>
    <w:rsid w:val="00172149"/>
    <w:rsid w:val="0017433D"/>
    <w:rsid w:val="00184B91"/>
    <w:rsid w:val="001A1ED9"/>
    <w:rsid w:val="001B12EF"/>
    <w:rsid w:val="001E361C"/>
    <w:rsid w:val="001F40B5"/>
    <w:rsid w:val="001F6C86"/>
    <w:rsid w:val="00200DF3"/>
    <w:rsid w:val="0020104D"/>
    <w:rsid w:val="00220B97"/>
    <w:rsid w:val="002243EC"/>
    <w:rsid w:val="00226F8A"/>
    <w:rsid w:val="002278F6"/>
    <w:rsid w:val="00235FC5"/>
    <w:rsid w:val="00251810"/>
    <w:rsid w:val="002570C3"/>
    <w:rsid w:val="00261F13"/>
    <w:rsid w:val="002656F2"/>
    <w:rsid w:val="002966B2"/>
    <w:rsid w:val="002A5FD2"/>
    <w:rsid w:val="002D66E1"/>
    <w:rsid w:val="002D66E3"/>
    <w:rsid w:val="002E0A5A"/>
    <w:rsid w:val="002F7846"/>
    <w:rsid w:val="00303489"/>
    <w:rsid w:val="00310A8C"/>
    <w:rsid w:val="00325D28"/>
    <w:rsid w:val="0033216B"/>
    <w:rsid w:val="00337524"/>
    <w:rsid w:val="00364FFA"/>
    <w:rsid w:val="003673AF"/>
    <w:rsid w:val="0039193D"/>
    <w:rsid w:val="003E172E"/>
    <w:rsid w:val="003F0327"/>
    <w:rsid w:val="003F0CC0"/>
    <w:rsid w:val="00420F3C"/>
    <w:rsid w:val="00433569"/>
    <w:rsid w:val="004578C6"/>
    <w:rsid w:val="00473EB6"/>
    <w:rsid w:val="0048117E"/>
    <w:rsid w:val="00487E0D"/>
    <w:rsid w:val="00490308"/>
    <w:rsid w:val="00491493"/>
    <w:rsid w:val="004C7AA1"/>
    <w:rsid w:val="004D33CF"/>
    <w:rsid w:val="004F7F50"/>
    <w:rsid w:val="00503955"/>
    <w:rsid w:val="00514C83"/>
    <w:rsid w:val="00522D32"/>
    <w:rsid w:val="005303F3"/>
    <w:rsid w:val="00564D16"/>
    <w:rsid w:val="0059285A"/>
    <w:rsid w:val="005947E0"/>
    <w:rsid w:val="005B764E"/>
    <w:rsid w:val="005E0352"/>
    <w:rsid w:val="006000E2"/>
    <w:rsid w:val="00601951"/>
    <w:rsid w:val="00605275"/>
    <w:rsid w:val="00615EE5"/>
    <w:rsid w:val="00625360"/>
    <w:rsid w:val="006413CB"/>
    <w:rsid w:val="00642E39"/>
    <w:rsid w:val="00644ECB"/>
    <w:rsid w:val="0065194C"/>
    <w:rsid w:val="00697430"/>
    <w:rsid w:val="006B784A"/>
    <w:rsid w:val="006C56C0"/>
    <w:rsid w:val="006F4725"/>
    <w:rsid w:val="006F4C46"/>
    <w:rsid w:val="006F647D"/>
    <w:rsid w:val="00701DAE"/>
    <w:rsid w:val="0071062D"/>
    <w:rsid w:val="007263AB"/>
    <w:rsid w:val="007626C0"/>
    <w:rsid w:val="00762E15"/>
    <w:rsid w:val="0079081E"/>
    <w:rsid w:val="007A21FA"/>
    <w:rsid w:val="007A7E48"/>
    <w:rsid w:val="007B3728"/>
    <w:rsid w:val="007B58B5"/>
    <w:rsid w:val="007B6197"/>
    <w:rsid w:val="007C44A1"/>
    <w:rsid w:val="008036E4"/>
    <w:rsid w:val="008107AF"/>
    <w:rsid w:val="00812BBA"/>
    <w:rsid w:val="00831195"/>
    <w:rsid w:val="0085135F"/>
    <w:rsid w:val="008712AB"/>
    <w:rsid w:val="00882621"/>
    <w:rsid w:val="008A797F"/>
    <w:rsid w:val="008C2FE7"/>
    <w:rsid w:val="008C36F6"/>
    <w:rsid w:val="008D444C"/>
    <w:rsid w:val="008E2D67"/>
    <w:rsid w:val="008F152B"/>
    <w:rsid w:val="008F2683"/>
    <w:rsid w:val="00900502"/>
    <w:rsid w:val="00901538"/>
    <w:rsid w:val="00926919"/>
    <w:rsid w:val="009324AF"/>
    <w:rsid w:val="009402A9"/>
    <w:rsid w:val="0095401D"/>
    <w:rsid w:val="00972C9D"/>
    <w:rsid w:val="0098006F"/>
    <w:rsid w:val="009820A8"/>
    <w:rsid w:val="00982295"/>
    <w:rsid w:val="009A4CA1"/>
    <w:rsid w:val="009A672C"/>
    <w:rsid w:val="009D2605"/>
    <w:rsid w:val="009F4DF9"/>
    <w:rsid w:val="00A06CFB"/>
    <w:rsid w:val="00A1129E"/>
    <w:rsid w:val="00A21484"/>
    <w:rsid w:val="00A62080"/>
    <w:rsid w:val="00A81860"/>
    <w:rsid w:val="00A83E4E"/>
    <w:rsid w:val="00A94325"/>
    <w:rsid w:val="00A9643E"/>
    <w:rsid w:val="00AD4A64"/>
    <w:rsid w:val="00AD681A"/>
    <w:rsid w:val="00AD76AE"/>
    <w:rsid w:val="00AE00AB"/>
    <w:rsid w:val="00AF5A32"/>
    <w:rsid w:val="00B328D1"/>
    <w:rsid w:val="00B425AF"/>
    <w:rsid w:val="00B42B43"/>
    <w:rsid w:val="00B57742"/>
    <w:rsid w:val="00B624FC"/>
    <w:rsid w:val="00B7421D"/>
    <w:rsid w:val="00B879C8"/>
    <w:rsid w:val="00BF1F16"/>
    <w:rsid w:val="00C03200"/>
    <w:rsid w:val="00C1522D"/>
    <w:rsid w:val="00C4568F"/>
    <w:rsid w:val="00C57CFC"/>
    <w:rsid w:val="00C636AC"/>
    <w:rsid w:val="00C74512"/>
    <w:rsid w:val="00C83FE1"/>
    <w:rsid w:val="00C87E57"/>
    <w:rsid w:val="00CA7D79"/>
    <w:rsid w:val="00CE70E2"/>
    <w:rsid w:val="00CF7E9D"/>
    <w:rsid w:val="00D1051D"/>
    <w:rsid w:val="00D56284"/>
    <w:rsid w:val="00D6018F"/>
    <w:rsid w:val="00D71676"/>
    <w:rsid w:val="00D76F3E"/>
    <w:rsid w:val="00D81B1F"/>
    <w:rsid w:val="00D93248"/>
    <w:rsid w:val="00D96EAA"/>
    <w:rsid w:val="00DC556A"/>
    <w:rsid w:val="00DE616E"/>
    <w:rsid w:val="00E00210"/>
    <w:rsid w:val="00E01618"/>
    <w:rsid w:val="00E0330D"/>
    <w:rsid w:val="00E04994"/>
    <w:rsid w:val="00E109D9"/>
    <w:rsid w:val="00E122E5"/>
    <w:rsid w:val="00E35A0C"/>
    <w:rsid w:val="00E41043"/>
    <w:rsid w:val="00E67C44"/>
    <w:rsid w:val="00E83BA8"/>
    <w:rsid w:val="00EC44FF"/>
    <w:rsid w:val="00F15704"/>
    <w:rsid w:val="00F26A6E"/>
    <w:rsid w:val="00F33570"/>
    <w:rsid w:val="00F3645C"/>
    <w:rsid w:val="00F70367"/>
    <w:rsid w:val="00F871B2"/>
    <w:rsid w:val="00FA42C9"/>
    <w:rsid w:val="00FD39E9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E0AF43-5565-46A5-9CF2-074FB62A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4725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92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locked/>
    <w:rsid w:val="009269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semiHidden/>
    <w:rsid w:val="00926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926919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1"/>
    <w:uiPriority w:val="99"/>
    <w:semiHidden/>
    <w:unhideWhenUsed/>
    <w:rsid w:val="0059285A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59285A"/>
  </w:style>
  <w:style w:type="character" w:customStyle="1" w:styleId="aa">
    <w:name w:val="註解文字 字元"/>
    <w:basedOn w:val="a1"/>
    <w:link w:val="a9"/>
    <w:uiPriority w:val="99"/>
    <w:semiHidden/>
    <w:rsid w:val="0059285A"/>
    <w:rPr>
      <w:rFonts w:ascii="Times New Roman" w:hAnsi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285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9285A"/>
    <w:rPr>
      <w:rFonts w:ascii="Times New Roman" w:hAnsi="Times New Roman"/>
      <w:b/>
      <w:bCs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59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59285A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A21FA"/>
    <w:pPr>
      <w:numPr>
        <w:numId w:val="2"/>
      </w:numPr>
      <w:contextualSpacing/>
    </w:pPr>
  </w:style>
  <w:style w:type="paragraph" w:styleId="af">
    <w:name w:val="List Paragraph"/>
    <w:basedOn w:val="a0"/>
    <w:uiPriority w:val="34"/>
    <w:qFormat/>
    <w:rsid w:val="002E0A5A"/>
    <w:pPr>
      <w:ind w:leftChars="200" w:left="480"/>
    </w:pPr>
  </w:style>
  <w:style w:type="paragraph" w:styleId="Web">
    <w:name w:val="Normal (Web)"/>
    <w:basedOn w:val="a0"/>
    <w:uiPriority w:val="99"/>
    <w:semiHidden/>
    <w:unhideWhenUsed/>
    <w:rsid w:val="008F15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locality">
    <w:name w:val="locality"/>
    <w:basedOn w:val="a1"/>
    <w:rsid w:val="00625360"/>
  </w:style>
  <w:style w:type="character" w:customStyle="1" w:styleId="street-address">
    <w:name w:val="street-address"/>
    <w:basedOn w:val="a1"/>
    <w:rsid w:val="00625360"/>
  </w:style>
  <w:style w:type="table" w:styleId="af0">
    <w:name w:val="Table Grid"/>
    <w:basedOn w:val="a2"/>
    <w:locked/>
    <w:rsid w:val="00642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4C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6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6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6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7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2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6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1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312</Words>
  <Characters>1780</Characters>
  <Application>Microsoft Office Word</Application>
  <DocSecurity>0</DocSecurity>
  <Lines>14</Lines>
  <Paragraphs>4</Paragraphs>
  <ScaleCrop>false</ScaleCrop>
  <Company>台北榮民總醫院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tsbiwh</dc:creator>
  <cp:lastModifiedBy>butaiwan</cp:lastModifiedBy>
  <cp:revision>10</cp:revision>
  <cp:lastPrinted>2012-10-19T06:53:00Z</cp:lastPrinted>
  <dcterms:created xsi:type="dcterms:W3CDTF">2015-04-13T08:22:00Z</dcterms:created>
  <dcterms:modified xsi:type="dcterms:W3CDTF">2015-07-08T01:19:00Z</dcterms:modified>
</cp:coreProperties>
</file>